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6B64" w14:textId="77777777" w:rsidR="00941B13" w:rsidRPr="0059207E" w:rsidRDefault="00941B13" w:rsidP="00941B13">
      <w:pPr>
        <w:adjustRightInd w:val="0"/>
        <w:snapToGrid w:val="0"/>
        <w:spacing w:beforeLines="50" w:before="180" w:afterLines="50" w:after="180"/>
        <w:jc w:val="center"/>
        <w:rPr>
          <w:rFonts w:ascii="Times New Roman" w:eastAsia="標楷體" w:hAnsi="Times New Roman" w:cs="Times New Roman"/>
          <w:b/>
          <w:sz w:val="32"/>
          <w:szCs w:val="28"/>
        </w:rPr>
      </w:pPr>
      <w:r w:rsidRPr="0059207E">
        <w:rPr>
          <w:rFonts w:ascii="Times New Roman" w:eastAsia="標楷體" w:hAnsi="Times New Roman" w:cs="Times New Roman"/>
          <w:b/>
          <w:sz w:val="32"/>
          <w:szCs w:val="28"/>
        </w:rPr>
        <w:t>202</w:t>
      </w:r>
      <w:r w:rsidR="009646D7" w:rsidRPr="0059207E">
        <w:rPr>
          <w:rFonts w:ascii="Times New Roman" w:eastAsia="標楷體" w:hAnsi="Times New Roman" w:cs="Times New Roman"/>
          <w:b/>
          <w:sz w:val="32"/>
          <w:szCs w:val="28"/>
        </w:rPr>
        <w:t>5</w:t>
      </w:r>
      <w:r w:rsidRPr="0059207E">
        <w:rPr>
          <w:rFonts w:ascii="Times New Roman" w:eastAsia="標楷體" w:hAnsi="Times New Roman" w:cs="Times New Roman"/>
          <w:b/>
          <w:sz w:val="32"/>
          <w:szCs w:val="28"/>
        </w:rPr>
        <w:t>醫學教育國際研討會</w:t>
      </w:r>
    </w:p>
    <w:p w14:paraId="5AA8C5E0" w14:textId="77777777" w:rsidR="00941B13" w:rsidRPr="0059207E" w:rsidRDefault="00941B13" w:rsidP="00941B13">
      <w:pPr>
        <w:adjustRightInd w:val="0"/>
        <w:snapToGrid w:val="0"/>
        <w:spacing w:beforeLines="50" w:before="180" w:afterLines="50" w:after="180"/>
        <w:jc w:val="center"/>
        <w:rPr>
          <w:rFonts w:ascii="Times New Roman" w:eastAsia="標楷體" w:hAnsi="Times New Roman" w:cs="Times New Roman"/>
          <w:b/>
          <w:sz w:val="32"/>
          <w:szCs w:val="28"/>
        </w:rPr>
      </w:pPr>
      <w:r w:rsidRPr="0059207E">
        <w:rPr>
          <w:rFonts w:ascii="Times New Roman" w:eastAsia="標楷體" w:hAnsi="Times New Roman" w:cs="Times New Roman"/>
          <w:b/>
          <w:sz w:val="32"/>
          <w:szCs w:val="28"/>
        </w:rPr>
        <w:t>「</w:t>
      </w:r>
      <w:r w:rsidR="009646D7" w:rsidRPr="0059207E">
        <w:rPr>
          <w:rFonts w:ascii="Times New Roman" w:eastAsia="標楷體" w:hAnsi="Times New Roman" w:cs="Times New Roman"/>
          <w:b/>
          <w:sz w:val="32"/>
          <w:szCs w:val="28"/>
        </w:rPr>
        <w:t>醫學教育中的韌性</w:t>
      </w:r>
      <w:proofErr w:type="gramStart"/>
      <w:r w:rsidR="009646D7" w:rsidRPr="0059207E">
        <w:rPr>
          <w:rFonts w:ascii="Times New Roman" w:eastAsia="標楷體" w:hAnsi="Times New Roman" w:cs="Times New Roman"/>
          <w:b/>
          <w:sz w:val="32"/>
          <w:szCs w:val="28"/>
        </w:rPr>
        <w:t>—</w:t>
      </w:r>
      <w:proofErr w:type="gramEnd"/>
      <w:r w:rsidR="009646D7" w:rsidRPr="0059207E">
        <w:rPr>
          <w:rFonts w:ascii="Times New Roman" w:eastAsia="標楷體" w:hAnsi="Times New Roman" w:cs="Times New Roman"/>
          <w:b/>
          <w:sz w:val="32"/>
          <w:szCs w:val="28"/>
        </w:rPr>
        <w:t>挑戰、變革與機會</w:t>
      </w:r>
      <w:r w:rsidRPr="0059207E">
        <w:rPr>
          <w:rFonts w:ascii="Times New Roman" w:eastAsia="標楷體" w:hAnsi="Times New Roman" w:cs="Times New Roman"/>
          <w:b/>
          <w:sz w:val="32"/>
          <w:szCs w:val="28"/>
        </w:rPr>
        <w:t>」</w:t>
      </w:r>
    </w:p>
    <w:p w14:paraId="17BC079B" w14:textId="77777777" w:rsidR="00941B13" w:rsidRPr="0059207E" w:rsidRDefault="00941B13" w:rsidP="00941B13">
      <w:pPr>
        <w:adjustRightInd w:val="0"/>
        <w:snapToGrid w:val="0"/>
        <w:spacing w:beforeLines="50" w:before="180" w:afterLines="50" w:after="180"/>
        <w:jc w:val="center"/>
        <w:rPr>
          <w:rFonts w:ascii="Times New Roman" w:eastAsia="標楷體" w:hAnsi="Times New Roman" w:cs="Times New Roman"/>
          <w:b/>
          <w:sz w:val="32"/>
          <w:szCs w:val="28"/>
        </w:rPr>
      </w:pPr>
      <w:r w:rsidRPr="0059207E">
        <w:rPr>
          <w:rFonts w:ascii="Times New Roman" w:eastAsia="標楷體" w:hAnsi="Times New Roman" w:cs="Times New Roman"/>
          <w:b/>
          <w:sz w:val="32"/>
          <w:szCs w:val="28"/>
        </w:rPr>
        <w:t>摘要格式範例</w:t>
      </w:r>
    </w:p>
    <w:p w14:paraId="237C87FF" w14:textId="77777777" w:rsidR="00941B13" w:rsidRPr="0059207E" w:rsidRDefault="00941B13" w:rsidP="00941B13">
      <w:pPr>
        <w:adjustRightInd w:val="0"/>
        <w:snapToGrid w:val="0"/>
        <w:spacing w:line="240" w:lineRule="atLeast"/>
        <w:jc w:val="center"/>
        <w:rPr>
          <w:rFonts w:ascii="Times New Roman" w:eastAsia="標楷體" w:hAnsi="Times New Roman" w:cs="Times New Roman"/>
          <w:szCs w:val="24"/>
          <w:shd w:val="clear" w:color="auto" w:fill="FFFFFF"/>
          <w:vertAlign w:val="superscript"/>
        </w:rPr>
      </w:pPr>
      <w:r w:rsidRPr="0059207E">
        <w:rPr>
          <w:rFonts w:ascii="Times New Roman" w:eastAsia="標楷體" w:hAnsi="Times New Roman" w:cs="Times New Roman"/>
          <w:szCs w:val="24"/>
          <w:u w:val="single"/>
        </w:rPr>
        <w:t>王志明</w:t>
      </w:r>
      <w:r w:rsidRPr="0059207E">
        <w:rPr>
          <w:rFonts w:ascii="Times New Roman" w:eastAsia="標楷體" w:hAnsi="Times New Roman" w:cs="Times New Roman"/>
          <w:szCs w:val="24"/>
          <w:u w:val="single"/>
          <w:vertAlign w:val="superscript"/>
        </w:rPr>
        <w:t>1</w:t>
      </w:r>
      <w:r w:rsidRPr="0059207E">
        <w:rPr>
          <w:rFonts w:ascii="Times New Roman" w:eastAsia="標楷體" w:hAnsi="Times New Roman" w:cs="Times New Roman"/>
          <w:szCs w:val="24"/>
        </w:rPr>
        <w:t xml:space="preserve"> </w:t>
      </w:r>
      <w:r w:rsidRPr="0059207E">
        <w:rPr>
          <w:rFonts w:ascii="Times New Roman" w:eastAsia="標楷體" w:hAnsi="Times New Roman" w:cs="Times New Roman"/>
          <w:szCs w:val="24"/>
        </w:rPr>
        <w:t>林春嬌</w:t>
      </w:r>
      <w:r w:rsidRPr="0059207E">
        <w:rPr>
          <w:rFonts w:ascii="Times New Roman" w:eastAsia="標楷體" w:hAnsi="Times New Roman" w:cs="Times New Roman"/>
          <w:szCs w:val="24"/>
          <w:vertAlign w:val="superscript"/>
        </w:rPr>
        <w:t>2</w:t>
      </w:r>
      <w:r w:rsidRPr="0059207E">
        <w:rPr>
          <w:rFonts w:ascii="Times New Roman" w:eastAsia="標楷體" w:hAnsi="Times New Roman" w:cs="Times New Roman"/>
          <w:szCs w:val="24"/>
          <w:shd w:val="clear" w:color="auto" w:fill="FFFFFF"/>
          <w:vertAlign w:val="superscript"/>
        </w:rPr>
        <w:t xml:space="preserve"> </w:t>
      </w:r>
    </w:p>
    <w:p w14:paraId="7B7A0E6F" w14:textId="77777777" w:rsidR="00941B13" w:rsidRPr="0059207E" w:rsidRDefault="00941B13" w:rsidP="00941B13">
      <w:pPr>
        <w:adjustRightInd w:val="0"/>
        <w:snapToGrid w:val="0"/>
        <w:spacing w:line="240" w:lineRule="atLeast"/>
        <w:jc w:val="center"/>
        <w:rPr>
          <w:rFonts w:ascii="Times New Roman" w:eastAsia="標楷體" w:hAnsi="Times New Roman" w:cs="Times New Roman"/>
          <w:szCs w:val="24"/>
          <w:shd w:val="clear" w:color="auto" w:fill="FFFFFF"/>
        </w:rPr>
      </w:pPr>
      <w:r w:rsidRPr="0059207E">
        <w:rPr>
          <w:rFonts w:ascii="Times New Roman" w:eastAsia="標楷體" w:hAnsi="Times New Roman" w:cs="Times New Roman"/>
          <w:szCs w:val="24"/>
          <w:shd w:val="clear" w:color="auto" w:fill="FFFFFF"/>
          <w:vertAlign w:val="superscript"/>
        </w:rPr>
        <w:t>1</w:t>
      </w:r>
      <w:r w:rsidRPr="0059207E">
        <w:rPr>
          <w:rFonts w:ascii="Times New Roman" w:eastAsia="標楷體" w:hAnsi="Times New Roman" w:cs="Times New Roman"/>
          <w:szCs w:val="24"/>
          <w:shd w:val="clear" w:color="auto" w:fill="FFFFFF"/>
        </w:rPr>
        <w:t>服務單位</w:t>
      </w:r>
    </w:p>
    <w:p w14:paraId="1488BF7F" w14:textId="77777777" w:rsidR="00941B13" w:rsidRPr="0059207E" w:rsidRDefault="00941B13" w:rsidP="00941B13">
      <w:pPr>
        <w:adjustRightInd w:val="0"/>
        <w:snapToGrid w:val="0"/>
        <w:spacing w:line="240" w:lineRule="atLeast"/>
        <w:jc w:val="center"/>
        <w:rPr>
          <w:rFonts w:ascii="Times New Roman" w:eastAsia="標楷體" w:hAnsi="Times New Roman" w:cs="Times New Roman"/>
          <w:szCs w:val="24"/>
          <w:shd w:val="clear" w:color="auto" w:fill="FFFFFF"/>
        </w:rPr>
      </w:pPr>
      <w:r w:rsidRPr="0059207E">
        <w:rPr>
          <w:rFonts w:ascii="Times New Roman" w:eastAsia="標楷體" w:hAnsi="Times New Roman" w:cs="Times New Roman"/>
          <w:szCs w:val="24"/>
          <w:shd w:val="clear" w:color="auto" w:fill="FFFFFF"/>
          <w:vertAlign w:val="superscript"/>
        </w:rPr>
        <w:t>2</w:t>
      </w:r>
      <w:r w:rsidRPr="0059207E">
        <w:rPr>
          <w:rFonts w:ascii="Times New Roman" w:eastAsia="標楷體" w:hAnsi="Times New Roman" w:cs="Times New Roman"/>
          <w:szCs w:val="24"/>
          <w:shd w:val="clear" w:color="auto" w:fill="FFFFFF"/>
        </w:rPr>
        <w:t>服務單位</w:t>
      </w:r>
    </w:p>
    <w:p w14:paraId="5D2738B0" w14:textId="77777777" w:rsidR="00941B13" w:rsidRPr="0059207E" w:rsidRDefault="00941B13" w:rsidP="00941B13">
      <w:pPr>
        <w:adjustRightInd w:val="0"/>
        <w:snapToGrid w:val="0"/>
        <w:jc w:val="center"/>
        <w:rPr>
          <w:rFonts w:ascii="Times New Roman" w:eastAsia="標楷體" w:hAnsi="Times New Roman" w:cs="Times New Roman"/>
          <w:szCs w:val="24"/>
          <w:shd w:val="clear" w:color="auto" w:fill="FFFFFF"/>
        </w:rPr>
      </w:pPr>
    </w:p>
    <w:p w14:paraId="2B007119" w14:textId="7F771F5C" w:rsidR="0059207E" w:rsidRPr="0059207E" w:rsidRDefault="00A34575" w:rsidP="0059207E">
      <w:pPr>
        <w:spacing w:line="240" w:lineRule="atLeast"/>
        <w:ind w:firstLineChars="200" w:firstLine="480"/>
        <w:jc w:val="both"/>
        <w:rPr>
          <w:rFonts w:ascii="Times New Roman" w:eastAsia="標楷體" w:hAnsi="Times New Roman" w:cs="Times New Roman"/>
          <w:szCs w:val="24"/>
          <w:shd w:val="clear" w:color="auto" w:fill="FFFFFF"/>
        </w:rPr>
      </w:pPr>
      <w:r w:rsidRPr="00EC517D">
        <w:rPr>
          <w:rFonts w:ascii="標楷體" w:eastAsia="標楷體" w:hAnsi="標楷體" w:hint="eastAsia"/>
        </w:rPr>
        <w:t>醫學教育作為培養醫療專業人員的核心領域，正面臨著前所未有的挑戰與變革。全球健康危機、技術革新、社會需求的多樣化以及醫療體系的快速變化，都對醫學教育提出了更高的要求。在這樣的背景下，「韌性」成為醫學教育中不可或缺的關鍵能力。韌性不僅是學生與教育者面對壓力和挑戰時應對的能力，更是醫學教育體系能夠適應變革，以持續創新的核心能力。為此，我們誠摯邀請學術及實務界的學者專家們，</w:t>
      </w:r>
      <w:r w:rsidR="0067561B" w:rsidRPr="00EC517D">
        <w:rPr>
          <w:rFonts w:ascii="標楷體" w:eastAsia="標楷體" w:hAnsi="標楷體" w:hint="eastAsia"/>
        </w:rPr>
        <w:t>針對</w:t>
      </w:r>
      <w:bookmarkStart w:id="0" w:name="_Hlk189555829"/>
      <w:r w:rsidR="0067561B" w:rsidRPr="00EC517D">
        <w:rPr>
          <w:rFonts w:ascii="標楷體" w:eastAsia="標楷體" w:hAnsi="標楷體" w:hint="eastAsia"/>
        </w:rPr>
        <w:t>醫學教育</w:t>
      </w:r>
      <w:r w:rsidR="0067561B">
        <w:rPr>
          <w:rFonts w:ascii="標楷體" w:eastAsia="標楷體" w:hAnsi="標楷體" w:hint="eastAsia"/>
        </w:rPr>
        <w:t>相關</w:t>
      </w:r>
      <w:bookmarkEnd w:id="0"/>
      <w:r w:rsidR="0067561B" w:rsidRPr="00EC517D">
        <w:rPr>
          <w:rFonts w:ascii="標楷體" w:eastAsia="標楷體" w:hAnsi="標楷體" w:hint="eastAsia"/>
        </w:rPr>
        <w:t>主題，提交相關研究論文</w:t>
      </w:r>
      <w:r w:rsidRPr="00EC517D">
        <w:rPr>
          <w:rFonts w:ascii="標楷體" w:eastAsia="標楷體" w:hAnsi="標楷體" w:hint="eastAsia"/>
        </w:rPr>
        <w:t>，共同探討醫學教育的未來發展前景。我們期待收到具有創新性、實證基礎且對醫學教育實踐有影響力的研究論文，以探索醫學教育的韌性之路，共同為培養未來的醫療專業人才貢獻一己之智慧與力量。</w:t>
      </w:r>
    </w:p>
    <w:p w14:paraId="4AFF833B" w14:textId="77777777" w:rsidR="009646D7" w:rsidRPr="0059207E" w:rsidRDefault="009646D7" w:rsidP="009646D7">
      <w:pPr>
        <w:pStyle w:val="cdt4ke"/>
        <w:numPr>
          <w:ilvl w:val="0"/>
          <w:numId w:val="3"/>
        </w:numPr>
        <w:spacing w:before="0" w:beforeAutospacing="0" w:after="0" w:afterAutospacing="0"/>
        <w:jc w:val="both"/>
        <w:rPr>
          <w:rFonts w:ascii="Times New Roman" w:eastAsia="標楷體" w:hAnsi="Times New Roman" w:cs="Times New Roman"/>
        </w:rPr>
      </w:pPr>
      <w:r w:rsidRPr="0059207E">
        <w:rPr>
          <w:rFonts w:ascii="Times New Roman" w:eastAsia="標楷體" w:hAnsi="Times New Roman" w:cs="Times New Roman"/>
        </w:rPr>
        <w:t>醫學教育中的韌性培養：理論與實踐</w:t>
      </w:r>
      <w:r w:rsidRPr="0059207E">
        <w:rPr>
          <w:rFonts w:ascii="Times New Roman" w:eastAsia="標楷體" w:hAnsi="Times New Roman" w:cs="Times New Roman"/>
        </w:rPr>
        <w:t xml:space="preserve"> </w:t>
      </w:r>
    </w:p>
    <w:p w14:paraId="475A3C49" w14:textId="77777777" w:rsidR="009646D7" w:rsidRPr="0059207E" w:rsidRDefault="009646D7" w:rsidP="009646D7">
      <w:pPr>
        <w:pStyle w:val="cdt4ke"/>
        <w:numPr>
          <w:ilvl w:val="0"/>
          <w:numId w:val="3"/>
        </w:numPr>
        <w:spacing w:before="0" w:beforeAutospacing="0" w:after="0" w:afterAutospacing="0"/>
        <w:jc w:val="both"/>
        <w:rPr>
          <w:rFonts w:ascii="Times New Roman" w:eastAsia="標楷體" w:hAnsi="Times New Roman" w:cs="Times New Roman"/>
        </w:rPr>
      </w:pPr>
      <w:r w:rsidRPr="0059207E">
        <w:rPr>
          <w:rFonts w:ascii="Times New Roman" w:eastAsia="標楷體" w:hAnsi="Times New Roman" w:cs="Times New Roman"/>
        </w:rPr>
        <w:t>科技創新對醫學教育韌性的影響</w:t>
      </w:r>
    </w:p>
    <w:p w14:paraId="6BC78BCB" w14:textId="6BBB8881" w:rsidR="009646D7" w:rsidRPr="0059207E" w:rsidRDefault="00A34575" w:rsidP="009646D7">
      <w:pPr>
        <w:pStyle w:val="cdt4ke"/>
        <w:numPr>
          <w:ilvl w:val="0"/>
          <w:numId w:val="3"/>
        </w:numPr>
        <w:spacing w:before="0" w:beforeAutospacing="0" w:after="0" w:afterAutospacing="0"/>
        <w:jc w:val="both"/>
        <w:rPr>
          <w:rFonts w:ascii="Times New Roman" w:eastAsia="標楷體" w:hAnsi="Times New Roman" w:cs="Times New Roman"/>
        </w:rPr>
      </w:pPr>
      <w:r>
        <w:rPr>
          <w:rFonts w:ascii="Times New Roman" w:eastAsia="標楷體" w:hAnsi="Times New Roman" w:cs="Times New Roman" w:hint="eastAsia"/>
        </w:rPr>
        <w:t>跨領域</w:t>
      </w:r>
      <w:r w:rsidR="009646D7" w:rsidRPr="0059207E">
        <w:rPr>
          <w:rFonts w:ascii="Times New Roman" w:eastAsia="標楷體" w:hAnsi="Times New Roman" w:cs="Times New Roman"/>
        </w:rPr>
        <w:t>多元化在醫學教育中的角色</w:t>
      </w:r>
    </w:p>
    <w:p w14:paraId="0D67349A" w14:textId="77777777" w:rsidR="009646D7" w:rsidRPr="0059207E" w:rsidRDefault="009646D7" w:rsidP="009646D7">
      <w:pPr>
        <w:pStyle w:val="cdt4ke"/>
        <w:numPr>
          <w:ilvl w:val="0"/>
          <w:numId w:val="3"/>
        </w:numPr>
        <w:spacing w:before="0" w:beforeAutospacing="0" w:after="0" w:afterAutospacing="0"/>
        <w:jc w:val="both"/>
        <w:rPr>
          <w:rFonts w:ascii="Times New Roman" w:eastAsia="標楷體" w:hAnsi="Times New Roman" w:cs="Times New Roman"/>
        </w:rPr>
      </w:pPr>
      <w:r w:rsidRPr="0059207E">
        <w:rPr>
          <w:rFonts w:ascii="Times New Roman" w:eastAsia="標楷體" w:hAnsi="Times New Roman" w:cs="Times New Roman"/>
        </w:rPr>
        <w:t>其它與促進醫學教育中的韌性等相關議題</w:t>
      </w:r>
    </w:p>
    <w:p w14:paraId="4B59BEAD" w14:textId="77777777" w:rsidR="00941B13" w:rsidRPr="0059207E" w:rsidRDefault="00941B13" w:rsidP="00941B13">
      <w:pPr>
        <w:spacing w:line="240" w:lineRule="atLeast"/>
        <w:jc w:val="both"/>
        <w:rPr>
          <w:rFonts w:ascii="Times New Roman" w:eastAsia="標楷體" w:hAnsi="Times New Roman" w:cs="Times New Roman"/>
          <w:szCs w:val="24"/>
          <w:shd w:val="clear" w:color="auto" w:fill="FFFFFF"/>
        </w:rPr>
      </w:pPr>
    </w:p>
    <w:p w14:paraId="4CF4DEAB" w14:textId="37C3FA98" w:rsidR="00941B13" w:rsidRPr="0059207E" w:rsidRDefault="00941B13" w:rsidP="0059207E">
      <w:pPr>
        <w:adjustRightInd w:val="0"/>
        <w:snapToGrid w:val="0"/>
        <w:spacing w:line="240" w:lineRule="atLeast"/>
        <w:ind w:firstLineChars="200" w:firstLine="480"/>
        <w:jc w:val="both"/>
        <w:rPr>
          <w:rFonts w:ascii="Times New Roman" w:eastAsia="標楷體" w:hAnsi="Times New Roman" w:cs="Times New Roman"/>
          <w:szCs w:val="24"/>
          <w:shd w:val="clear" w:color="auto" w:fill="FFFFFF"/>
        </w:rPr>
      </w:pPr>
      <w:r w:rsidRPr="0059207E">
        <w:rPr>
          <w:rFonts w:ascii="Times New Roman" w:eastAsia="標楷體" w:hAnsi="Times New Roman" w:cs="Times New Roman"/>
          <w:szCs w:val="24"/>
          <w:shd w:val="clear" w:color="auto" w:fill="FFFFFF"/>
        </w:rPr>
        <w:t>有意投稿者請將中文</w:t>
      </w:r>
      <w:r w:rsidRPr="0059207E">
        <w:rPr>
          <w:rFonts w:ascii="Times New Roman" w:eastAsia="標楷體" w:hAnsi="Times New Roman" w:cs="Times New Roman"/>
          <w:szCs w:val="24"/>
          <w:shd w:val="clear" w:color="auto" w:fill="FFFFFF"/>
        </w:rPr>
        <w:t>600</w:t>
      </w:r>
      <w:r w:rsidRPr="0059207E">
        <w:rPr>
          <w:rFonts w:ascii="Times New Roman" w:eastAsia="標楷體" w:hAnsi="Times New Roman" w:cs="Times New Roman"/>
          <w:szCs w:val="24"/>
          <w:shd w:val="clear" w:color="auto" w:fill="FFFFFF"/>
        </w:rPr>
        <w:t>字以內</w:t>
      </w:r>
      <w:r w:rsidR="0050277A">
        <w:rPr>
          <w:rFonts w:ascii="Times New Roman" w:eastAsia="標楷體" w:hAnsi="Times New Roman" w:cs="Times New Roman" w:hint="eastAsia"/>
          <w:szCs w:val="24"/>
          <w:shd w:val="clear" w:color="auto" w:fill="FFFFFF"/>
        </w:rPr>
        <w:t>或</w:t>
      </w:r>
      <w:r w:rsidRPr="0059207E">
        <w:rPr>
          <w:rFonts w:ascii="Times New Roman" w:eastAsia="標楷體" w:hAnsi="Times New Roman" w:cs="Times New Roman"/>
          <w:szCs w:val="24"/>
          <w:shd w:val="clear" w:color="auto" w:fill="FFFFFF"/>
        </w:rPr>
        <w:t>英文</w:t>
      </w:r>
      <w:r w:rsidRPr="0059207E">
        <w:rPr>
          <w:rFonts w:ascii="Times New Roman" w:eastAsia="標楷體" w:hAnsi="Times New Roman" w:cs="Times New Roman"/>
          <w:szCs w:val="24"/>
          <w:shd w:val="clear" w:color="auto" w:fill="FFFFFF"/>
        </w:rPr>
        <w:t>300</w:t>
      </w:r>
      <w:r w:rsidRPr="0059207E">
        <w:rPr>
          <w:rFonts w:ascii="Times New Roman" w:eastAsia="標楷體" w:hAnsi="Times New Roman" w:cs="Times New Roman"/>
          <w:szCs w:val="24"/>
          <w:shd w:val="clear" w:color="auto" w:fill="FFFFFF"/>
        </w:rPr>
        <w:t>字以內摘要稿件上傳至「</w:t>
      </w:r>
      <w:r w:rsidRPr="0059207E">
        <w:rPr>
          <w:rFonts w:ascii="Times New Roman" w:eastAsia="標楷體" w:hAnsi="Times New Roman" w:cs="Times New Roman"/>
          <w:szCs w:val="24"/>
          <w:shd w:val="clear" w:color="auto" w:fill="FFFFFF"/>
        </w:rPr>
        <w:t>202</w:t>
      </w:r>
      <w:r w:rsidR="009646D7" w:rsidRPr="0059207E">
        <w:rPr>
          <w:rFonts w:ascii="Times New Roman" w:eastAsia="標楷體" w:hAnsi="Times New Roman" w:cs="Times New Roman"/>
          <w:szCs w:val="24"/>
          <w:shd w:val="clear" w:color="auto" w:fill="FFFFFF"/>
        </w:rPr>
        <w:t>5</w:t>
      </w:r>
      <w:r w:rsidRPr="0059207E">
        <w:rPr>
          <w:rFonts w:ascii="Times New Roman" w:eastAsia="標楷體" w:hAnsi="Times New Roman" w:cs="Times New Roman"/>
          <w:szCs w:val="24"/>
          <w:shd w:val="clear" w:color="auto" w:fill="FFFFFF"/>
        </w:rPr>
        <w:t>醫學教育國際研討會</w:t>
      </w:r>
      <w:r w:rsidRPr="0059207E">
        <w:rPr>
          <w:rFonts w:ascii="Times New Roman" w:eastAsia="標楷體" w:hAnsi="Times New Roman" w:cs="Times New Roman"/>
          <w:szCs w:val="24"/>
          <w:shd w:val="clear" w:color="auto" w:fill="FFFFFF"/>
        </w:rPr>
        <w:t>-</w:t>
      </w:r>
      <w:r w:rsidR="009646D7" w:rsidRPr="0059207E">
        <w:rPr>
          <w:rFonts w:ascii="Times New Roman" w:eastAsia="標楷體" w:hAnsi="Times New Roman" w:cs="Times New Roman"/>
          <w:szCs w:val="24"/>
          <w:shd w:val="clear" w:color="auto" w:fill="FFFFFF"/>
        </w:rPr>
        <w:t>醫學教育中的韌性</w:t>
      </w:r>
      <w:r w:rsidR="009646D7" w:rsidRPr="0059207E">
        <w:rPr>
          <w:rFonts w:ascii="Times New Roman" w:eastAsia="標楷體" w:hAnsi="Times New Roman" w:cs="Times New Roman"/>
          <w:szCs w:val="24"/>
          <w:shd w:val="clear" w:color="auto" w:fill="FFFFFF"/>
        </w:rPr>
        <w:t>-</w:t>
      </w:r>
      <w:r w:rsidR="009646D7" w:rsidRPr="0059207E">
        <w:rPr>
          <w:rFonts w:ascii="Times New Roman" w:eastAsia="標楷體" w:hAnsi="Times New Roman" w:cs="Times New Roman"/>
          <w:szCs w:val="24"/>
          <w:shd w:val="clear" w:color="auto" w:fill="FFFFFF"/>
        </w:rPr>
        <w:t>挑戰、變革與機會</w:t>
      </w:r>
      <w:r w:rsidRPr="0059207E">
        <w:rPr>
          <w:rFonts w:ascii="Times New Roman" w:eastAsia="標楷體" w:hAnsi="Times New Roman" w:cs="Times New Roman"/>
          <w:szCs w:val="24"/>
          <w:shd w:val="clear" w:color="auto" w:fill="FFFFFF"/>
        </w:rPr>
        <w:t>」投稿系統，請注意截稿日期：</w:t>
      </w:r>
      <w:r w:rsidRPr="0059207E">
        <w:rPr>
          <w:rFonts w:ascii="Times New Roman" w:eastAsia="標楷體" w:hAnsi="Times New Roman" w:cs="Times New Roman"/>
          <w:b/>
          <w:bCs/>
          <w:szCs w:val="24"/>
          <w:shd w:val="clear" w:color="auto" w:fill="FFFFFF"/>
        </w:rPr>
        <w:t>202</w:t>
      </w:r>
      <w:r w:rsidR="009646D7" w:rsidRPr="0059207E">
        <w:rPr>
          <w:rFonts w:ascii="Times New Roman" w:eastAsia="標楷體" w:hAnsi="Times New Roman" w:cs="Times New Roman"/>
          <w:b/>
          <w:bCs/>
          <w:szCs w:val="24"/>
          <w:shd w:val="clear" w:color="auto" w:fill="FFFFFF"/>
        </w:rPr>
        <w:t>5</w:t>
      </w:r>
      <w:r w:rsidRPr="0059207E">
        <w:rPr>
          <w:rFonts w:ascii="Times New Roman" w:eastAsia="標楷體" w:hAnsi="Times New Roman" w:cs="Times New Roman"/>
          <w:b/>
          <w:bCs/>
          <w:szCs w:val="24"/>
          <w:shd w:val="clear" w:color="auto" w:fill="FFFFFF"/>
        </w:rPr>
        <w:t xml:space="preserve"> </w:t>
      </w:r>
      <w:r w:rsidRPr="0059207E">
        <w:rPr>
          <w:rFonts w:ascii="Times New Roman" w:eastAsia="標楷體" w:hAnsi="Times New Roman" w:cs="Times New Roman"/>
          <w:b/>
          <w:bCs/>
          <w:szCs w:val="24"/>
          <w:shd w:val="clear" w:color="auto" w:fill="FFFFFF"/>
        </w:rPr>
        <w:t>年</w:t>
      </w:r>
      <w:r w:rsidRPr="0059207E">
        <w:rPr>
          <w:rFonts w:ascii="Times New Roman" w:eastAsia="標楷體" w:hAnsi="Times New Roman" w:cs="Times New Roman"/>
          <w:b/>
          <w:bCs/>
          <w:szCs w:val="24"/>
          <w:shd w:val="clear" w:color="auto" w:fill="FFFFFF"/>
        </w:rPr>
        <w:t xml:space="preserve"> 5 </w:t>
      </w:r>
      <w:r w:rsidRPr="0059207E">
        <w:rPr>
          <w:rFonts w:ascii="Times New Roman" w:eastAsia="標楷體" w:hAnsi="Times New Roman" w:cs="Times New Roman"/>
          <w:b/>
          <w:bCs/>
          <w:szCs w:val="24"/>
          <w:shd w:val="clear" w:color="auto" w:fill="FFFFFF"/>
        </w:rPr>
        <w:t>月</w:t>
      </w:r>
      <w:r w:rsidRPr="0059207E">
        <w:rPr>
          <w:rFonts w:ascii="Times New Roman" w:eastAsia="標楷體" w:hAnsi="Times New Roman" w:cs="Times New Roman"/>
          <w:b/>
          <w:bCs/>
          <w:szCs w:val="24"/>
          <w:shd w:val="clear" w:color="auto" w:fill="FFFFFF"/>
        </w:rPr>
        <w:t xml:space="preserve"> 1</w:t>
      </w:r>
      <w:r w:rsidR="009646D7" w:rsidRPr="0059207E">
        <w:rPr>
          <w:rFonts w:ascii="Times New Roman" w:eastAsia="標楷體" w:hAnsi="Times New Roman" w:cs="Times New Roman"/>
          <w:b/>
          <w:bCs/>
          <w:szCs w:val="24"/>
          <w:shd w:val="clear" w:color="auto" w:fill="FFFFFF"/>
        </w:rPr>
        <w:t>6</w:t>
      </w:r>
      <w:r w:rsidRPr="0059207E">
        <w:rPr>
          <w:rFonts w:ascii="Times New Roman" w:eastAsia="標楷體" w:hAnsi="Times New Roman" w:cs="Times New Roman"/>
          <w:b/>
          <w:bCs/>
          <w:szCs w:val="24"/>
          <w:shd w:val="clear" w:color="auto" w:fill="FFFFFF"/>
        </w:rPr>
        <w:t xml:space="preserve"> </w:t>
      </w:r>
      <w:r w:rsidRPr="0059207E">
        <w:rPr>
          <w:rFonts w:ascii="Times New Roman" w:eastAsia="標楷體" w:hAnsi="Times New Roman" w:cs="Times New Roman"/>
          <w:b/>
          <w:bCs/>
          <w:szCs w:val="24"/>
          <w:shd w:val="clear" w:color="auto" w:fill="FFFFFF"/>
        </w:rPr>
        <w:t>日</w:t>
      </w:r>
      <w:r w:rsidRPr="0059207E">
        <w:rPr>
          <w:rFonts w:ascii="Times New Roman" w:eastAsia="標楷體" w:hAnsi="Times New Roman" w:cs="Times New Roman"/>
          <w:b/>
          <w:bCs/>
          <w:szCs w:val="24"/>
          <w:shd w:val="clear" w:color="auto" w:fill="FFFFFF"/>
        </w:rPr>
        <w:t>(</w:t>
      </w:r>
      <w:r w:rsidR="009646D7" w:rsidRPr="0059207E">
        <w:rPr>
          <w:rFonts w:ascii="Times New Roman" w:eastAsia="標楷體" w:hAnsi="Times New Roman" w:cs="Times New Roman"/>
          <w:b/>
          <w:bCs/>
          <w:szCs w:val="24"/>
          <w:shd w:val="clear" w:color="auto" w:fill="FFFFFF"/>
        </w:rPr>
        <w:t>五</w:t>
      </w:r>
      <w:r w:rsidRPr="0059207E">
        <w:rPr>
          <w:rFonts w:ascii="Times New Roman" w:eastAsia="標楷體" w:hAnsi="Times New Roman" w:cs="Times New Roman"/>
          <w:b/>
          <w:bCs/>
          <w:szCs w:val="24"/>
          <w:shd w:val="clear" w:color="auto" w:fill="FFFFFF"/>
        </w:rPr>
        <w:t xml:space="preserve">) </w:t>
      </w:r>
      <w:r w:rsidR="009646D7" w:rsidRPr="0059207E">
        <w:rPr>
          <w:rFonts w:ascii="Times New Roman" w:eastAsia="標楷體" w:hAnsi="Times New Roman" w:cs="Times New Roman"/>
          <w:b/>
          <w:bCs/>
          <w:szCs w:val="24"/>
          <w:shd w:val="clear" w:color="auto" w:fill="FFFFFF"/>
        </w:rPr>
        <w:t>24</w:t>
      </w:r>
      <w:r w:rsidRPr="0059207E">
        <w:rPr>
          <w:rFonts w:ascii="Times New Roman" w:eastAsia="標楷體" w:hAnsi="Times New Roman" w:cs="Times New Roman"/>
          <w:b/>
          <w:bCs/>
          <w:szCs w:val="24"/>
          <w:shd w:val="clear" w:color="auto" w:fill="FFFFFF"/>
        </w:rPr>
        <w:t>:00</w:t>
      </w:r>
      <w:r w:rsidRPr="0059207E">
        <w:rPr>
          <w:rFonts w:ascii="Times New Roman" w:eastAsia="標楷體" w:hAnsi="Times New Roman" w:cs="Times New Roman"/>
          <w:b/>
          <w:bCs/>
          <w:szCs w:val="24"/>
          <w:shd w:val="clear" w:color="auto" w:fill="FFFFFF"/>
        </w:rPr>
        <w:t>前</w:t>
      </w:r>
      <w:r w:rsidRPr="0059207E">
        <w:rPr>
          <w:rFonts w:ascii="Times New Roman" w:eastAsia="標楷體" w:hAnsi="Times New Roman" w:cs="Times New Roman"/>
          <w:szCs w:val="24"/>
          <w:shd w:val="clear" w:color="auto" w:fill="FFFFFF"/>
        </w:rPr>
        <w:t>上傳投稿資料</w:t>
      </w:r>
      <w:r w:rsidRPr="0059207E">
        <w:rPr>
          <w:rFonts w:ascii="Times New Roman" w:eastAsia="標楷體" w:hAnsi="Times New Roman" w:cs="Times New Roman"/>
          <w:szCs w:val="24"/>
          <w:shd w:val="clear" w:color="auto" w:fill="FFFFFF"/>
        </w:rPr>
        <w:t>(</w:t>
      </w:r>
      <w:r w:rsidRPr="0059207E">
        <w:rPr>
          <w:rFonts w:ascii="Times New Roman" w:eastAsia="標楷體" w:hAnsi="Times New Roman" w:cs="Times New Roman"/>
          <w:szCs w:val="24"/>
          <w:shd w:val="clear" w:color="auto" w:fill="FFFFFF"/>
        </w:rPr>
        <w:t>摘要及論文授權同意書</w:t>
      </w:r>
      <w:r w:rsidRPr="0059207E">
        <w:rPr>
          <w:rFonts w:ascii="Times New Roman" w:eastAsia="標楷體" w:hAnsi="Times New Roman" w:cs="Times New Roman"/>
          <w:szCs w:val="24"/>
          <w:shd w:val="clear" w:color="auto" w:fill="FFFFFF"/>
        </w:rPr>
        <w:t>)</w:t>
      </w:r>
      <w:r w:rsidRPr="0059207E">
        <w:rPr>
          <w:rFonts w:ascii="Times New Roman" w:eastAsia="標楷體" w:hAnsi="Times New Roman" w:cs="Times New Roman"/>
          <w:szCs w:val="24"/>
          <w:shd w:val="clear" w:color="auto" w:fill="FFFFFF"/>
        </w:rPr>
        <w:t>，摘要格式可直接套用本檔案範例即可。預計於</w:t>
      </w:r>
      <w:r w:rsidRPr="00325030">
        <w:rPr>
          <w:rFonts w:ascii="Times New Roman" w:eastAsia="標楷體" w:hAnsi="Times New Roman" w:cs="Times New Roman"/>
          <w:color w:val="000000" w:themeColor="text1"/>
          <w:szCs w:val="24"/>
          <w:shd w:val="clear" w:color="auto" w:fill="FFFFFF"/>
        </w:rPr>
        <w:t xml:space="preserve"> </w:t>
      </w:r>
      <w:r w:rsidRPr="00325030">
        <w:rPr>
          <w:rFonts w:ascii="Times New Roman" w:eastAsia="標楷體" w:hAnsi="Times New Roman" w:cs="Times New Roman"/>
          <w:b/>
          <w:bCs/>
          <w:color w:val="000000" w:themeColor="text1"/>
          <w:szCs w:val="24"/>
          <w:shd w:val="clear" w:color="auto" w:fill="FFFFFF"/>
        </w:rPr>
        <w:t>202</w:t>
      </w:r>
      <w:r w:rsidR="00E0042B" w:rsidRPr="00325030">
        <w:rPr>
          <w:rFonts w:ascii="Times New Roman" w:eastAsia="標楷體" w:hAnsi="Times New Roman" w:cs="Times New Roman"/>
          <w:b/>
          <w:bCs/>
          <w:color w:val="000000" w:themeColor="text1"/>
          <w:szCs w:val="24"/>
          <w:shd w:val="clear" w:color="auto" w:fill="FFFFFF"/>
        </w:rPr>
        <w:t>5</w:t>
      </w:r>
      <w:r w:rsidRPr="00325030">
        <w:rPr>
          <w:rFonts w:ascii="Times New Roman" w:eastAsia="標楷體" w:hAnsi="Times New Roman" w:cs="Times New Roman"/>
          <w:b/>
          <w:bCs/>
          <w:color w:val="000000" w:themeColor="text1"/>
          <w:szCs w:val="24"/>
          <w:shd w:val="clear" w:color="auto" w:fill="FFFFFF"/>
        </w:rPr>
        <w:t xml:space="preserve"> </w:t>
      </w:r>
      <w:r w:rsidRPr="0059207E">
        <w:rPr>
          <w:rFonts w:ascii="Times New Roman" w:eastAsia="標楷體" w:hAnsi="Times New Roman" w:cs="Times New Roman"/>
          <w:b/>
          <w:bCs/>
          <w:szCs w:val="24"/>
          <w:shd w:val="clear" w:color="auto" w:fill="FFFFFF"/>
        </w:rPr>
        <w:t>年</w:t>
      </w:r>
      <w:r w:rsidRPr="0059207E">
        <w:rPr>
          <w:rFonts w:ascii="Times New Roman" w:eastAsia="標楷體" w:hAnsi="Times New Roman" w:cs="Times New Roman"/>
          <w:b/>
          <w:bCs/>
          <w:szCs w:val="24"/>
          <w:shd w:val="clear" w:color="auto" w:fill="FFFFFF"/>
        </w:rPr>
        <w:t xml:space="preserve"> 5 </w:t>
      </w:r>
      <w:r w:rsidRPr="0059207E">
        <w:rPr>
          <w:rFonts w:ascii="Times New Roman" w:eastAsia="標楷體" w:hAnsi="Times New Roman" w:cs="Times New Roman"/>
          <w:b/>
          <w:bCs/>
          <w:szCs w:val="24"/>
          <w:shd w:val="clear" w:color="auto" w:fill="FFFFFF"/>
        </w:rPr>
        <w:t>月</w:t>
      </w:r>
      <w:r w:rsidRPr="0059207E">
        <w:rPr>
          <w:rFonts w:ascii="Times New Roman" w:eastAsia="標楷體" w:hAnsi="Times New Roman" w:cs="Times New Roman"/>
          <w:b/>
          <w:bCs/>
          <w:szCs w:val="24"/>
          <w:shd w:val="clear" w:color="auto" w:fill="FFFFFF"/>
        </w:rPr>
        <w:t xml:space="preserve"> </w:t>
      </w:r>
      <w:r w:rsidR="009646D7" w:rsidRPr="0059207E">
        <w:rPr>
          <w:rFonts w:ascii="Times New Roman" w:eastAsia="標楷體" w:hAnsi="Times New Roman" w:cs="Times New Roman"/>
          <w:b/>
          <w:bCs/>
          <w:szCs w:val="24"/>
          <w:shd w:val="clear" w:color="auto" w:fill="FFFFFF"/>
        </w:rPr>
        <w:t>30</w:t>
      </w:r>
      <w:r w:rsidRPr="0059207E">
        <w:rPr>
          <w:rFonts w:ascii="Times New Roman" w:eastAsia="標楷體" w:hAnsi="Times New Roman" w:cs="Times New Roman"/>
          <w:b/>
          <w:bCs/>
          <w:szCs w:val="24"/>
          <w:shd w:val="clear" w:color="auto" w:fill="FFFFFF"/>
        </w:rPr>
        <w:t>日</w:t>
      </w:r>
      <w:r w:rsidRPr="0059207E">
        <w:rPr>
          <w:rFonts w:ascii="Times New Roman" w:eastAsia="標楷體" w:hAnsi="Times New Roman" w:cs="Times New Roman"/>
          <w:b/>
          <w:bCs/>
          <w:szCs w:val="24"/>
          <w:shd w:val="clear" w:color="auto" w:fill="FFFFFF"/>
        </w:rPr>
        <w:t xml:space="preserve"> (</w:t>
      </w:r>
      <w:r w:rsidR="009646D7" w:rsidRPr="0059207E">
        <w:rPr>
          <w:rFonts w:ascii="Times New Roman" w:eastAsia="標楷體" w:hAnsi="Times New Roman" w:cs="Times New Roman"/>
          <w:b/>
          <w:bCs/>
          <w:szCs w:val="24"/>
          <w:shd w:val="clear" w:color="auto" w:fill="FFFFFF"/>
        </w:rPr>
        <w:t>五</w:t>
      </w:r>
      <w:r w:rsidRPr="0059207E">
        <w:rPr>
          <w:rFonts w:ascii="Times New Roman" w:eastAsia="標楷體" w:hAnsi="Times New Roman" w:cs="Times New Roman"/>
          <w:b/>
          <w:bCs/>
          <w:szCs w:val="24"/>
          <w:shd w:val="clear" w:color="auto" w:fill="FFFFFF"/>
        </w:rPr>
        <w:t>) 17:00</w:t>
      </w:r>
      <w:r w:rsidR="0067561B">
        <w:rPr>
          <w:rFonts w:ascii="Times New Roman" w:eastAsia="標楷體" w:hAnsi="Times New Roman" w:cs="Times New Roman" w:hint="eastAsia"/>
          <w:b/>
          <w:bCs/>
          <w:szCs w:val="24"/>
          <w:shd w:val="clear" w:color="auto" w:fill="FFFFFF"/>
        </w:rPr>
        <w:t xml:space="preserve"> </w:t>
      </w:r>
      <w:r w:rsidR="0067561B">
        <w:rPr>
          <w:rFonts w:ascii="Times New Roman" w:eastAsia="標楷體" w:hAnsi="Times New Roman" w:cs="Times New Roman" w:hint="eastAsia"/>
          <w:b/>
          <w:bCs/>
          <w:szCs w:val="24"/>
          <w:shd w:val="clear" w:color="auto" w:fill="FFFFFF"/>
        </w:rPr>
        <w:t>前</w:t>
      </w:r>
      <w:r w:rsidR="009646D7" w:rsidRPr="0059207E">
        <w:rPr>
          <w:rFonts w:ascii="Times New Roman" w:eastAsia="標楷體" w:hAnsi="Times New Roman" w:cs="Times New Roman"/>
          <w:szCs w:val="24"/>
          <w:shd w:val="clear" w:color="auto" w:fill="FFFFFF"/>
        </w:rPr>
        <w:t>公告</w:t>
      </w:r>
      <w:r w:rsidRPr="0059207E">
        <w:rPr>
          <w:rFonts w:ascii="Times New Roman" w:eastAsia="標楷體" w:hAnsi="Times New Roman" w:cs="Times New Roman"/>
          <w:szCs w:val="24"/>
          <w:shd w:val="clear" w:color="auto" w:fill="FFFFFF"/>
        </w:rPr>
        <w:t>錄取名單，並於</w:t>
      </w:r>
      <w:r w:rsidR="009646D7" w:rsidRPr="0059207E">
        <w:rPr>
          <w:rFonts w:ascii="Times New Roman" w:eastAsia="標楷體" w:hAnsi="Times New Roman" w:cs="Times New Roman"/>
          <w:szCs w:val="24"/>
          <w:shd w:val="clear" w:color="auto" w:fill="FFFFFF"/>
        </w:rPr>
        <w:t>研討會</w:t>
      </w:r>
      <w:r w:rsidRPr="0059207E">
        <w:rPr>
          <w:rFonts w:ascii="Times New Roman" w:eastAsia="標楷體" w:hAnsi="Times New Roman" w:cs="Times New Roman"/>
          <w:szCs w:val="24"/>
          <w:shd w:val="clear" w:color="auto" w:fill="FFFFFF"/>
        </w:rPr>
        <w:t>當日</w:t>
      </w:r>
      <w:r w:rsidRPr="0059207E">
        <w:rPr>
          <w:rFonts w:ascii="Times New Roman" w:eastAsia="標楷體" w:hAnsi="Times New Roman" w:cs="Times New Roman"/>
          <w:szCs w:val="24"/>
          <w:shd w:val="clear" w:color="auto" w:fill="FFFFFF"/>
        </w:rPr>
        <w:t xml:space="preserve"> </w:t>
      </w:r>
      <w:r w:rsidRPr="0059207E">
        <w:rPr>
          <w:rFonts w:ascii="Times New Roman" w:eastAsia="標楷體" w:hAnsi="Times New Roman" w:cs="Times New Roman"/>
          <w:b/>
          <w:bCs/>
          <w:szCs w:val="24"/>
          <w:shd w:val="clear" w:color="auto" w:fill="FFFFFF"/>
        </w:rPr>
        <w:t>202</w:t>
      </w:r>
      <w:r w:rsidR="009646D7" w:rsidRPr="0059207E">
        <w:rPr>
          <w:rFonts w:ascii="Times New Roman" w:eastAsia="標楷體" w:hAnsi="Times New Roman" w:cs="Times New Roman"/>
          <w:b/>
          <w:bCs/>
          <w:szCs w:val="24"/>
          <w:shd w:val="clear" w:color="auto" w:fill="FFFFFF"/>
        </w:rPr>
        <w:t>5</w:t>
      </w:r>
      <w:r w:rsidRPr="0059207E">
        <w:rPr>
          <w:rFonts w:ascii="Times New Roman" w:eastAsia="標楷體" w:hAnsi="Times New Roman" w:cs="Times New Roman"/>
          <w:b/>
          <w:bCs/>
          <w:szCs w:val="24"/>
          <w:shd w:val="clear" w:color="auto" w:fill="FFFFFF"/>
        </w:rPr>
        <w:t xml:space="preserve"> </w:t>
      </w:r>
      <w:r w:rsidRPr="0059207E">
        <w:rPr>
          <w:rFonts w:ascii="Times New Roman" w:eastAsia="標楷體" w:hAnsi="Times New Roman" w:cs="Times New Roman"/>
          <w:b/>
          <w:bCs/>
          <w:szCs w:val="24"/>
          <w:shd w:val="clear" w:color="auto" w:fill="FFFFFF"/>
        </w:rPr>
        <w:t>年</w:t>
      </w:r>
      <w:r w:rsidRPr="0059207E">
        <w:rPr>
          <w:rFonts w:ascii="Times New Roman" w:eastAsia="標楷體" w:hAnsi="Times New Roman" w:cs="Times New Roman"/>
          <w:b/>
          <w:bCs/>
          <w:szCs w:val="24"/>
          <w:shd w:val="clear" w:color="auto" w:fill="FFFFFF"/>
        </w:rPr>
        <w:t xml:space="preserve"> 6 </w:t>
      </w:r>
      <w:r w:rsidRPr="0059207E">
        <w:rPr>
          <w:rFonts w:ascii="Times New Roman" w:eastAsia="標楷體" w:hAnsi="Times New Roman" w:cs="Times New Roman"/>
          <w:b/>
          <w:bCs/>
          <w:szCs w:val="24"/>
          <w:shd w:val="clear" w:color="auto" w:fill="FFFFFF"/>
        </w:rPr>
        <w:t>月</w:t>
      </w:r>
      <w:r w:rsidRPr="0059207E">
        <w:rPr>
          <w:rFonts w:ascii="Times New Roman" w:eastAsia="標楷體" w:hAnsi="Times New Roman" w:cs="Times New Roman"/>
          <w:b/>
          <w:bCs/>
          <w:szCs w:val="24"/>
          <w:shd w:val="clear" w:color="auto" w:fill="FFFFFF"/>
        </w:rPr>
        <w:t xml:space="preserve"> 1</w:t>
      </w:r>
      <w:r w:rsidR="009646D7" w:rsidRPr="0059207E">
        <w:rPr>
          <w:rFonts w:ascii="Times New Roman" w:eastAsia="標楷體" w:hAnsi="Times New Roman" w:cs="Times New Roman"/>
          <w:b/>
          <w:bCs/>
          <w:szCs w:val="24"/>
          <w:shd w:val="clear" w:color="auto" w:fill="FFFFFF"/>
        </w:rPr>
        <w:t>3</w:t>
      </w:r>
      <w:r w:rsidRPr="0059207E">
        <w:rPr>
          <w:rFonts w:ascii="Times New Roman" w:eastAsia="標楷體" w:hAnsi="Times New Roman" w:cs="Times New Roman"/>
          <w:b/>
          <w:bCs/>
          <w:szCs w:val="24"/>
          <w:shd w:val="clear" w:color="auto" w:fill="FFFFFF"/>
        </w:rPr>
        <w:t xml:space="preserve"> </w:t>
      </w:r>
      <w:r w:rsidRPr="0059207E">
        <w:rPr>
          <w:rFonts w:ascii="Times New Roman" w:eastAsia="標楷體" w:hAnsi="Times New Roman" w:cs="Times New Roman"/>
          <w:b/>
          <w:bCs/>
          <w:szCs w:val="24"/>
          <w:shd w:val="clear" w:color="auto" w:fill="FFFFFF"/>
        </w:rPr>
        <w:t>日</w:t>
      </w:r>
      <w:r w:rsidRPr="0059207E">
        <w:rPr>
          <w:rFonts w:ascii="Times New Roman" w:eastAsia="標楷體" w:hAnsi="Times New Roman" w:cs="Times New Roman"/>
          <w:b/>
          <w:bCs/>
          <w:szCs w:val="24"/>
          <w:shd w:val="clear" w:color="auto" w:fill="FFFFFF"/>
        </w:rPr>
        <w:t xml:space="preserve"> (</w:t>
      </w:r>
      <w:r w:rsidR="009646D7" w:rsidRPr="0059207E">
        <w:rPr>
          <w:rFonts w:ascii="Times New Roman" w:eastAsia="標楷體" w:hAnsi="Times New Roman" w:cs="Times New Roman"/>
          <w:b/>
          <w:bCs/>
          <w:szCs w:val="24"/>
          <w:shd w:val="clear" w:color="auto" w:fill="FFFFFF"/>
        </w:rPr>
        <w:t>五</w:t>
      </w:r>
      <w:r w:rsidRPr="0059207E">
        <w:rPr>
          <w:rFonts w:ascii="Times New Roman" w:eastAsia="標楷體" w:hAnsi="Times New Roman" w:cs="Times New Roman"/>
          <w:b/>
          <w:bCs/>
          <w:szCs w:val="24"/>
          <w:shd w:val="clear" w:color="auto" w:fill="FFFFFF"/>
        </w:rPr>
        <w:t xml:space="preserve">) </w:t>
      </w:r>
      <w:r w:rsidRPr="0059207E">
        <w:rPr>
          <w:rFonts w:ascii="Times New Roman" w:eastAsia="標楷體" w:hAnsi="Times New Roman" w:cs="Times New Roman"/>
          <w:b/>
          <w:bCs/>
          <w:szCs w:val="24"/>
          <w:shd w:val="clear" w:color="auto" w:fill="FFFFFF"/>
        </w:rPr>
        <w:t>上午</w:t>
      </w:r>
      <w:r w:rsidRPr="0059207E">
        <w:rPr>
          <w:rFonts w:ascii="Times New Roman" w:eastAsia="標楷體" w:hAnsi="Times New Roman" w:cs="Times New Roman"/>
          <w:b/>
          <w:bCs/>
          <w:szCs w:val="24"/>
          <w:shd w:val="clear" w:color="auto" w:fill="FFFFFF"/>
        </w:rPr>
        <w:t xml:space="preserve"> 8:30-11:00 </w:t>
      </w:r>
      <w:r w:rsidRPr="0059207E">
        <w:rPr>
          <w:rFonts w:ascii="Times New Roman" w:eastAsia="標楷體" w:hAnsi="Times New Roman" w:cs="Times New Roman"/>
          <w:b/>
          <w:bCs/>
          <w:szCs w:val="24"/>
          <w:shd w:val="clear" w:color="auto" w:fill="FFFFFF"/>
        </w:rPr>
        <w:t>前</w:t>
      </w:r>
      <w:r w:rsidRPr="0059207E">
        <w:rPr>
          <w:rFonts w:ascii="Times New Roman" w:eastAsia="標楷體" w:hAnsi="Times New Roman" w:cs="Times New Roman"/>
          <w:szCs w:val="24"/>
          <w:shd w:val="clear" w:color="auto" w:fill="FFFFFF"/>
        </w:rPr>
        <w:t>將海報張貼於會場</w:t>
      </w:r>
      <w:r w:rsidR="0067561B">
        <w:rPr>
          <w:rFonts w:ascii="Times New Roman" w:eastAsia="標楷體" w:hAnsi="Times New Roman" w:cs="Times New Roman" w:hint="eastAsia"/>
          <w:szCs w:val="24"/>
          <w:shd w:val="clear" w:color="auto" w:fill="FFFFFF"/>
        </w:rPr>
        <w:t>指定位置</w:t>
      </w:r>
      <w:r w:rsidRPr="0059207E">
        <w:rPr>
          <w:rFonts w:ascii="Times New Roman" w:eastAsia="標楷體" w:hAnsi="Times New Roman" w:cs="Times New Roman"/>
          <w:szCs w:val="24"/>
          <w:shd w:val="clear" w:color="auto" w:fill="FFFFFF"/>
        </w:rPr>
        <w:t>。</w:t>
      </w:r>
    </w:p>
    <w:p w14:paraId="690F2E92" w14:textId="77777777" w:rsidR="00941B13" w:rsidRPr="0059207E" w:rsidRDefault="00941B13" w:rsidP="00941B13">
      <w:pPr>
        <w:adjustRightInd w:val="0"/>
        <w:snapToGrid w:val="0"/>
        <w:ind w:firstLineChars="200" w:firstLine="480"/>
        <w:jc w:val="both"/>
        <w:rPr>
          <w:rFonts w:ascii="Times New Roman" w:eastAsia="標楷體" w:hAnsi="Times New Roman" w:cs="Times New Roman"/>
          <w:szCs w:val="24"/>
          <w:shd w:val="clear" w:color="auto" w:fill="FFFFFF"/>
        </w:rPr>
      </w:pPr>
    </w:p>
    <w:p w14:paraId="067A78D3" w14:textId="77777777" w:rsidR="00941B13" w:rsidRPr="0059207E" w:rsidRDefault="00941B13"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2379EBB4" w14:textId="77777777" w:rsidR="00941B13" w:rsidRPr="0059207E" w:rsidRDefault="00941B13"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175422F2" w14:textId="77777777" w:rsidR="00941B13" w:rsidRPr="0059207E" w:rsidRDefault="00941B13"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11CD6D7E" w14:textId="77777777" w:rsidR="00941B13" w:rsidRPr="0059207E" w:rsidRDefault="00941B13"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10EE2A82" w14:textId="77777777" w:rsidR="00941B13" w:rsidRPr="0059207E" w:rsidRDefault="00941B13"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1BE16564" w14:textId="77777777" w:rsidR="00941B13" w:rsidRPr="0059207E" w:rsidRDefault="00941B13"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30FB6E98" w14:textId="77777777" w:rsidR="009646D7" w:rsidRPr="0059207E" w:rsidRDefault="009646D7"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38CE78B6" w14:textId="77777777" w:rsidR="009646D7" w:rsidRPr="0059207E" w:rsidRDefault="009646D7"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63F9C07F" w14:textId="77777777" w:rsidR="00941B13" w:rsidRDefault="00941B13"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425D1A95" w14:textId="77777777" w:rsidR="00A34575" w:rsidRDefault="00A34575"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6A100000" w14:textId="77777777" w:rsidR="00A34575" w:rsidRPr="0059207E" w:rsidRDefault="00A34575"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7F5AB4EE" w14:textId="77777777" w:rsidR="00941B13" w:rsidRPr="0059207E" w:rsidRDefault="00941B13" w:rsidP="00941B13">
      <w:pPr>
        <w:adjustRightInd w:val="0"/>
        <w:snapToGrid w:val="0"/>
        <w:ind w:firstLineChars="200" w:firstLine="480"/>
        <w:jc w:val="both"/>
        <w:rPr>
          <w:rFonts w:ascii="Times New Roman" w:eastAsia="標楷體" w:hAnsi="Times New Roman" w:cs="Times New Roman"/>
          <w:szCs w:val="28"/>
          <w:shd w:val="clear" w:color="auto" w:fill="FFFFFF"/>
        </w:rPr>
      </w:pPr>
    </w:p>
    <w:p w14:paraId="55DC04C6" w14:textId="2990AB30" w:rsidR="00CF71A6" w:rsidRDefault="00941B13" w:rsidP="00941B13">
      <w:pPr>
        <w:adjustRightInd w:val="0"/>
        <w:snapToGrid w:val="0"/>
        <w:jc w:val="both"/>
        <w:rPr>
          <w:rFonts w:ascii="Times New Roman" w:eastAsia="標楷體" w:hAnsi="Times New Roman" w:cs="Times New Roman"/>
          <w:szCs w:val="28"/>
          <w:shd w:val="clear" w:color="auto" w:fill="FFFFFF"/>
        </w:rPr>
      </w:pPr>
      <w:r w:rsidRPr="0059207E">
        <w:rPr>
          <w:rFonts w:ascii="Times New Roman" w:eastAsia="標楷體" w:hAnsi="Times New Roman" w:cs="Times New Roman"/>
          <w:szCs w:val="28"/>
          <w:shd w:val="clear" w:color="auto" w:fill="FFFFFF"/>
        </w:rPr>
        <w:t>關鍵字</w:t>
      </w:r>
      <w:r w:rsidR="0059207E">
        <w:rPr>
          <w:rFonts w:ascii="新細明體" w:eastAsia="新細明體" w:hAnsi="新細明體" w:cs="Times New Roman" w:hint="eastAsia"/>
          <w:szCs w:val="28"/>
          <w:shd w:val="clear" w:color="auto" w:fill="FFFFFF"/>
        </w:rPr>
        <w:t>：</w:t>
      </w:r>
      <w:r w:rsidRPr="0059207E">
        <w:rPr>
          <w:rFonts w:ascii="Times New Roman" w:eastAsia="標楷體" w:hAnsi="Times New Roman" w:cs="Times New Roman"/>
          <w:szCs w:val="28"/>
          <w:shd w:val="clear" w:color="auto" w:fill="FFFFFF"/>
        </w:rPr>
        <w:t>醫學教育</w:t>
      </w:r>
      <w:r w:rsidR="009646D7" w:rsidRPr="0059207E">
        <w:rPr>
          <w:rFonts w:ascii="Times New Roman" w:eastAsia="標楷體" w:hAnsi="Times New Roman" w:cs="Times New Roman"/>
          <w:szCs w:val="28"/>
          <w:shd w:val="clear" w:color="auto" w:fill="FFFFFF"/>
        </w:rPr>
        <w:t>中的韌性</w:t>
      </w:r>
      <w:r w:rsidRPr="0059207E">
        <w:rPr>
          <w:rFonts w:ascii="Times New Roman" w:eastAsia="標楷體" w:hAnsi="Times New Roman" w:cs="Times New Roman"/>
          <w:szCs w:val="28"/>
          <w:shd w:val="clear" w:color="auto" w:fill="FFFFFF"/>
        </w:rPr>
        <w:t>、</w:t>
      </w:r>
      <w:r w:rsidR="009646D7" w:rsidRPr="0059207E">
        <w:rPr>
          <w:rFonts w:ascii="Times New Roman" w:eastAsia="標楷體" w:hAnsi="Times New Roman" w:cs="Times New Roman"/>
          <w:szCs w:val="28"/>
          <w:shd w:val="clear" w:color="auto" w:fill="FFFFFF"/>
        </w:rPr>
        <w:t>科技創新</w:t>
      </w:r>
      <w:r w:rsidR="00B45A87" w:rsidRPr="0059207E">
        <w:rPr>
          <w:rFonts w:ascii="Times New Roman" w:eastAsia="標楷體" w:hAnsi="Times New Roman" w:cs="Times New Roman"/>
          <w:szCs w:val="28"/>
          <w:shd w:val="clear" w:color="auto" w:fill="FFFFFF"/>
        </w:rPr>
        <w:t>、</w:t>
      </w:r>
      <w:r w:rsidR="009646D7" w:rsidRPr="0059207E">
        <w:rPr>
          <w:rFonts w:ascii="Times New Roman" w:eastAsia="標楷體" w:hAnsi="Times New Roman" w:cs="Times New Roman"/>
          <w:szCs w:val="28"/>
          <w:shd w:val="clear" w:color="auto" w:fill="FFFFFF"/>
        </w:rPr>
        <w:t>多元</w:t>
      </w:r>
      <w:r w:rsidR="0059207E">
        <w:rPr>
          <w:rFonts w:ascii="Times New Roman" w:eastAsia="標楷體" w:hAnsi="Times New Roman" w:cs="Times New Roman" w:hint="eastAsia"/>
          <w:szCs w:val="28"/>
          <w:shd w:val="clear" w:color="auto" w:fill="FFFFFF"/>
        </w:rPr>
        <w:t>化</w:t>
      </w:r>
      <w:r w:rsidR="009646D7" w:rsidRPr="0059207E">
        <w:rPr>
          <w:rFonts w:ascii="Times New Roman" w:eastAsia="標楷體" w:hAnsi="Times New Roman" w:cs="Times New Roman"/>
          <w:szCs w:val="28"/>
          <w:shd w:val="clear" w:color="auto" w:fill="FFFFFF"/>
        </w:rPr>
        <w:t>及包容</w:t>
      </w:r>
      <w:r w:rsidR="0059207E">
        <w:rPr>
          <w:rFonts w:ascii="Times New Roman" w:eastAsia="標楷體" w:hAnsi="Times New Roman" w:cs="Times New Roman" w:hint="eastAsia"/>
          <w:szCs w:val="28"/>
          <w:shd w:val="clear" w:color="auto" w:fill="FFFFFF"/>
        </w:rPr>
        <w:t>性</w:t>
      </w:r>
      <w:r w:rsidR="0059207E" w:rsidRPr="0059207E">
        <w:rPr>
          <w:rFonts w:ascii="Times New Roman" w:eastAsia="標楷體" w:hAnsi="Times New Roman" w:cs="Times New Roman"/>
          <w:szCs w:val="28"/>
          <w:shd w:val="clear" w:color="auto" w:fill="FFFFFF"/>
        </w:rPr>
        <w:t>、</w:t>
      </w:r>
      <w:r w:rsidR="0059207E">
        <w:rPr>
          <w:rFonts w:ascii="Times New Roman" w:eastAsia="標楷體" w:hAnsi="Times New Roman" w:cs="Times New Roman" w:hint="eastAsia"/>
          <w:szCs w:val="28"/>
          <w:shd w:val="clear" w:color="auto" w:fill="FFFFFF"/>
        </w:rPr>
        <w:t>全球健康危機</w:t>
      </w:r>
      <w:r w:rsidRPr="0059207E">
        <w:rPr>
          <w:rFonts w:ascii="Times New Roman" w:eastAsia="標楷體" w:hAnsi="Times New Roman" w:cs="Times New Roman"/>
          <w:szCs w:val="28"/>
          <w:shd w:val="clear" w:color="auto" w:fill="FFFFFF"/>
        </w:rPr>
        <w:t xml:space="preserve"> (3-6</w:t>
      </w:r>
      <w:r w:rsidRPr="0059207E">
        <w:rPr>
          <w:rFonts w:ascii="Times New Roman" w:eastAsia="標楷體" w:hAnsi="Times New Roman" w:cs="Times New Roman"/>
          <w:szCs w:val="28"/>
          <w:shd w:val="clear" w:color="auto" w:fill="FFFFFF"/>
        </w:rPr>
        <w:t>個</w:t>
      </w:r>
      <w:r w:rsidRPr="0059207E">
        <w:rPr>
          <w:rFonts w:ascii="Times New Roman" w:eastAsia="標楷體" w:hAnsi="Times New Roman" w:cs="Times New Roman"/>
          <w:szCs w:val="28"/>
          <w:shd w:val="clear" w:color="auto" w:fill="FFFFFF"/>
        </w:rPr>
        <w:t>)</w:t>
      </w:r>
    </w:p>
    <w:p w14:paraId="2E0424E2" w14:textId="77777777" w:rsidR="00CF71A6" w:rsidRDefault="00CF71A6">
      <w:pPr>
        <w:widowControl/>
        <w:rPr>
          <w:rFonts w:ascii="Times New Roman" w:eastAsia="標楷體" w:hAnsi="Times New Roman" w:cs="Times New Roman"/>
          <w:szCs w:val="28"/>
          <w:shd w:val="clear" w:color="auto" w:fill="FFFFFF"/>
        </w:rPr>
      </w:pPr>
      <w:r>
        <w:rPr>
          <w:rFonts w:ascii="Times New Roman" w:eastAsia="標楷體" w:hAnsi="Times New Roman" w:cs="Times New Roman"/>
          <w:szCs w:val="28"/>
          <w:shd w:val="clear" w:color="auto" w:fill="FFFFFF"/>
        </w:rPr>
        <w:br w:type="page"/>
      </w:r>
    </w:p>
    <w:p w14:paraId="7C0010C7" w14:textId="5815ECEB" w:rsidR="009A7C96" w:rsidRPr="00CF71A6" w:rsidRDefault="00CF71A6" w:rsidP="00CF71A6">
      <w:pPr>
        <w:adjustRightInd w:val="0"/>
        <w:snapToGrid w:val="0"/>
        <w:jc w:val="center"/>
        <w:rPr>
          <w:rFonts w:ascii="Times New Roman" w:eastAsia="標楷體" w:hAnsi="Times New Roman" w:cs="Times New Roman"/>
          <w:sz w:val="32"/>
          <w:szCs w:val="28"/>
        </w:rPr>
      </w:pPr>
      <w:r w:rsidRPr="00CF71A6">
        <w:rPr>
          <w:rFonts w:ascii="Times New Roman" w:eastAsia="標楷體" w:hAnsi="Times New Roman" w:cs="Times New Roman"/>
          <w:sz w:val="32"/>
          <w:szCs w:val="28"/>
        </w:rPr>
        <w:lastRenderedPageBreak/>
        <w:t>2025 International Conference on Medical Education</w:t>
      </w:r>
    </w:p>
    <w:p w14:paraId="0EE74FBA" w14:textId="4604D7F5" w:rsidR="00CF71A6" w:rsidRDefault="00CF71A6" w:rsidP="00CF71A6">
      <w:pPr>
        <w:adjustRightInd w:val="0"/>
        <w:snapToGrid w:val="0"/>
        <w:jc w:val="center"/>
        <w:rPr>
          <w:rFonts w:ascii="Times New Roman" w:eastAsia="標楷體" w:hAnsi="Times New Roman" w:cs="Times New Roman"/>
          <w:sz w:val="32"/>
          <w:szCs w:val="28"/>
        </w:rPr>
      </w:pPr>
      <w:r w:rsidRPr="00CF71A6">
        <w:rPr>
          <w:rFonts w:ascii="Times New Roman" w:eastAsia="標楷體" w:hAnsi="Times New Roman" w:cs="Times New Roman" w:hint="eastAsia"/>
          <w:sz w:val="32"/>
          <w:szCs w:val="28"/>
        </w:rPr>
        <w:t>Resilience in Medical Education</w:t>
      </w:r>
      <w:r w:rsidRPr="00CF71A6">
        <w:rPr>
          <w:rFonts w:ascii="Times New Roman" w:eastAsia="標楷體" w:hAnsi="Times New Roman" w:cs="Times New Roman" w:hint="eastAsia"/>
          <w:sz w:val="32"/>
          <w:szCs w:val="28"/>
        </w:rPr>
        <w:t>：</w:t>
      </w:r>
      <w:r w:rsidRPr="00CF71A6">
        <w:rPr>
          <w:rFonts w:ascii="Times New Roman" w:eastAsia="標楷體" w:hAnsi="Times New Roman" w:cs="Times New Roman" w:hint="eastAsia"/>
          <w:sz w:val="32"/>
          <w:szCs w:val="28"/>
        </w:rPr>
        <w:t>Challenge, Change and Chance</w:t>
      </w:r>
    </w:p>
    <w:p w14:paraId="5D4E1642" w14:textId="77777777" w:rsidR="00CF71A6" w:rsidRDefault="00CF71A6" w:rsidP="00CF71A6">
      <w:pPr>
        <w:adjustRightInd w:val="0"/>
        <w:snapToGrid w:val="0"/>
        <w:jc w:val="center"/>
        <w:rPr>
          <w:rFonts w:ascii="Times New Roman" w:eastAsia="標楷體" w:hAnsi="Times New Roman" w:cs="Times New Roman"/>
          <w:sz w:val="32"/>
          <w:szCs w:val="28"/>
        </w:rPr>
      </w:pPr>
    </w:p>
    <w:p w14:paraId="4DEDE571" w14:textId="10018F51" w:rsidR="00CF71A6" w:rsidRDefault="00CF71A6" w:rsidP="00CF71A6">
      <w:pPr>
        <w:adjustRightInd w:val="0"/>
        <w:snapToGrid w:val="0"/>
        <w:jc w:val="center"/>
        <w:rPr>
          <w:rFonts w:ascii="Times New Roman" w:eastAsia="標楷體" w:hAnsi="Times New Roman" w:cs="Times New Roman"/>
          <w:sz w:val="32"/>
          <w:szCs w:val="28"/>
        </w:rPr>
      </w:pPr>
      <w:r>
        <w:rPr>
          <w:rFonts w:ascii="Times New Roman" w:eastAsia="標楷體" w:hAnsi="Times New Roman" w:cs="Times New Roman" w:hint="eastAsia"/>
          <w:sz w:val="32"/>
          <w:szCs w:val="28"/>
        </w:rPr>
        <w:t>A</w:t>
      </w:r>
      <w:r w:rsidRPr="00CF71A6">
        <w:rPr>
          <w:rFonts w:ascii="Times New Roman" w:eastAsia="標楷體" w:hAnsi="Times New Roman" w:cs="Times New Roman"/>
          <w:sz w:val="32"/>
          <w:szCs w:val="28"/>
        </w:rPr>
        <w:t>bstract</w:t>
      </w:r>
      <w:r>
        <w:rPr>
          <w:rFonts w:ascii="Times New Roman" w:eastAsia="標楷體" w:hAnsi="Times New Roman" w:cs="Times New Roman" w:hint="eastAsia"/>
          <w:sz w:val="32"/>
          <w:szCs w:val="28"/>
        </w:rPr>
        <w:t xml:space="preserve"> Sample</w:t>
      </w:r>
    </w:p>
    <w:p w14:paraId="0BE7F30B" w14:textId="77777777" w:rsidR="00CF71A6" w:rsidRDefault="00CF71A6" w:rsidP="00CF71A6">
      <w:pPr>
        <w:adjustRightInd w:val="0"/>
        <w:snapToGrid w:val="0"/>
        <w:jc w:val="center"/>
        <w:rPr>
          <w:rFonts w:ascii="Times New Roman" w:eastAsia="標楷體" w:hAnsi="Times New Roman" w:cs="Times New Roman"/>
          <w:sz w:val="32"/>
          <w:szCs w:val="28"/>
        </w:rPr>
      </w:pPr>
    </w:p>
    <w:p w14:paraId="6D50A6CF" w14:textId="1EB61F7C" w:rsidR="00CF71A6" w:rsidRPr="00CF71A6" w:rsidRDefault="00CF71A6" w:rsidP="00CF71A6">
      <w:pPr>
        <w:adjustRightInd w:val="0"/>
        <w:snapToGrid w:val="0"/>
        <w:spacing w:line="240" w:lineRule="atLeast"/>
        <w:jc w:val="center"/>
        <w:rPr>
          <w:rFonts w:ascii="Times New Roman" w:eastAsia="標楷體" w:hAnsi="Times New Roman" w:cs="Times New Roman"/>
          <w:szCs w:val="24"/>
          <w:shd w:val="clear" w:color="auto" w:fill="FFFFFF"/>
          <w:vertAlign w:val="superscript"/>
        </w:rPr>
      </w:pPr>
      <w:r w:rsidRPr="00CF71A6">
        <w:rPr>
          <w:rFonts w:ascii="Times New Roman" w:eastAsia="標楷體" w:hAnsi="Times New Roman" w:cs="Times New Roman"/>
          <w:szCs w:val="24"/>
        </w:rPr>
        <w:t>John Smith¹ J</w:t>
      </w:r>
      <w:r>
        <w:rPr>
          <w:rFonts w:ascii="Times New Roman" w:eastAsia="標楷體" w:hAnsi="Times New Roman" w:cs="Times New Roman" w:hint="eastAsia"/>
          <w:szCs w:val="24"/>
        </w:rPr>
        <w:t>ohn</w:t>
      </w:r>
      <w:r w:rsidRPr="00CF71A6">
        <w:rPr>
          <w:rFonts w:ascii="Times New Roman" w:eastAsia="標楷體" w:hAnsi="Times New Roman" w:cs="Times New Roman"/>
          <w:szCs w:val="24"/>
        </w:rPr>
        <w:t xml:space="preserve"> Doe²</w:t>
      </w:r>
      <w:r w:rsidRPr="00CF71A6">
        <w:rPr>
          <w:rFonts w:ascii="Times New Roman" w:eastAsia="標楷體" w:hAnsi="Times New Roman" w:cs="Times New Roman"/>
          <w:szCs w:val="24"/>
          <w:shd w:val="clear" w:color="auto" w:fill="FFFFFF"/>
          <w:vertAlign w:val="superscript"/>
        </w:rPr>
        <w:t xml:space="preserve"> </w:t>
      </w:r>
    </w:p>
    <w:p w14:paraId="4A1C5187" w14:textId="0346E356" w:rsidR="00CF71A6" w:rsidRPr="0059207E" w:rsidRDefault="00CF71A6" w:rsidP="00CF71A6">
      <w:pPr>
        <w:adjustRightInd w:val="0"/>
        <w:snapToGrid w:val="0"/>
        <w:spacing w:line="240" w:lineRule="atLeast"/>
        <w:jc w:val="center"/>
        <w:rPr>
          <w:rFonts w:ascii="Times New Roman" w:eastAsia="標楷體" w:hAnsi="Times New Roman" w:cs="Times New Roman"/>
          <w:szCs w:val="24"/>
          <w:shd w:val="clear" w:color="auto" w:fill="FFFFFF"/>
        </w:rPr>
      </w:pPr>
      <w:r w:rsidRPr="0059207E">
        <w:rPr>
          <w:rFonts w:ascii="Times New Roman" w:eastAsia="標楷體" w:hAnsi="Times New Roman" w:cs="Times New Roman"/>
          <w:szCs w:val="24"/>
          <w:shd w:val="clear" w:color="auto" w:fill="FFFFFF"/>
          <w:vertAlign w:val="superscript"/>
        </w:rPr>
        <w:t>1</w:t>
      </w:r>
      <w:r w:rsidRPr="00CF71A6">
        <w:rPr>
          <w:rFonts w:ascii="Times New Roman" w:eastAsia="標楷體" w:hAnsi="Times New Roman" w:cs="Times New Roman"/>
          <w:szCs w:val="24"/>
          <w:shd w:val="clear" w:color="auto" w:fill="FFFFFF"/>
        </w:rPr>
        <w:t>Affiliation</w:t>
      </w:r>
    </w:p>
    <w:p w14:paraId="3B708B79" w14:textId="6EFCF6AD" w:rsidR="00CF71A6" w:rsidRPr="0059207E" w:rsidRDefault="00CF71A6" w:rsidP="00CF71A6">
      <w:pPr>
        <w:adjustRightInd w:val="0"/>
        <w:snapToGrid w:val="0"/>
        <w:spacing w:line="240" w:lineRule="atLeast"/>
        <w:jc w:val="center"/>
        <w:rPr>
          <w:rFonts w:ascii="Times New Roman" w:eastAsia="標楷體" w:hAnsi="Times New Roman" w:cs="Times New Roman"/>
          <w:szCs w:val="24"/>
          <w:shd w:val="clear" w:color="auto" w:fill="FFFFFF"/>
        </w:rPr>
      </w:pPr>
      <w:r w:rsidRPr="0059207E">
        <w:rPr>
          <w:rFonts w:ascii="Times New Roman" w:eastAsia="標楷體" w:hAnsi="Times New Roman" w:cs="Times New Roman"/>
          <w:szCs w:val="24"/>
          <w:shd w:val="clear" w:color="auto" w:fill="FFFFFF"/>
          <w:vertAlign w:val="superscript"/>
        </w:rPr>
        <w:t>2</w:t>
      </w:r>
      <w:r w:rsidRPr="00CF71A6">
        <w:rPr>
          <w:rFonts w:ascii="Times New Roman" w:eastAsia="標楷體" w:hAnsi="Times New Roman" w:cs="Times New Roman"/>
          <w:szCs w:val="24"/>
          <w:shd w:val="clear" w:color="auto" w:fill="FFFFFF"/>
        </w:rPr>
        <w:t>Affiliation</w:t>
      </w:r>
    </w:p>
    <w:p w14:paraId="2876CB28" w14:textId="77777777" w:rsidR="00CF71A6" w:rsidRDefault="00CF71A6" w:rsidP="00CF71A6">
      <w:pPr>
        <w:adjustRightInd w:val="0"/>
        <w:snapToGrid w:val="0"/>
        <w:jc w:val="center"/>
        <w:rPr>
          <w:rFonts w:ascii="Times New Roman" w:eastAsia="標楷體" w:hAnsi="Times New Roman" w:cs="Times New Roman"/>
          <w:sz w:val="32"/>
          <w:szCs w:val="28"/>
        </w:rPr>
      </w:pPr>
    </w:p>
    <w:p w14:paraId="65C31606" w14:textId="77777777" w:rsidR="00FA5638" w:rsidRPr="00FA5638" w:rsidRDefault="00FA5638" w:rsidP="00FA5638">
      <w:pPr>
        <w:adjustRightInd w:val="0"/>
        <w:snapToGrid w:val="0"/>
        <w:rPr>
          <w:rFonts w:ascii="Times New Roman" w:eastAsia="標楷體" w:hAnsi="Times New Roman" w:cs="Times New Roman"/>
        </w:rPr>
      </w:pPr>
      <w:r w:rsidRPr="00FA5638">
        <w:rPr>
          <w:rFonts w:ascii="Times New Roman" w:eastAsia="標楷體" w:hAnsi="Times New Roman" w:cs="Times New Roman"/>
        </w:rPr>
        <w:t>Medical education, as the core field for training healthcare professionals, is facing unprecedented challenges and transformations. Global health crises, technological advancements, the diversification of societal needs, and rapid changes in healthcare systems have all placed higher demands on medical education. In this context, resilience has become an essential competency in medical education. Resilience is not only the ability of students and educators to cope with stress and challenges but also the capacity of the medical education system to adapt to changes and sustain continuous innovation.</w:t>
      </w:r>
    </w:p>
    <w:p w14:paraId="0830E044" w14:textId="77777777" w:rsidR="00FA5638" w:rsidRPr="00FA5638" w:rsidRDefault="00FA5638" w:rsidP="00FA5638">
      <w:pPr>
        <w:adjustRightInd w:val="0"/>
        <w:snapToGrid w:val="0"/>
        <w:rPr>
          <w:rFonts w:ascii="Times New Roman" w:eastAsia="標楷體" w:hAnsi="Times New Roman" w:cs="Times New Roman"/>
        </w:rPr>
      </w:pPr>
    </w:p>
    <w:p w14:paraId="56183C63" w14:textId="3036E2D3" w:rsidR="00FA5638" w:rsidRPr="00FA5638" w:rsidRDefault="00FA5638" w:rsidP="00FA5638">
      <w:pPr>
        <w:adjustRightInd w:val="0"/>
        <w:snapToGrid w:val="0"/>
        <w:rPr>
          <w:rFonts w:ascii="Times New Roman" w:eastAsia="標楷體" w:hAnsi="Times New Roman" w:cs="Times New Roman"/>
        </w:rPr>
      </w:pPr>
      <w:r w:rsidRPr="00FA5638">
        <w:rPr>
          <w:rFonts w:ascii="Times New Roman" w:eastAsia="標楷體" w:hAnsi="Times New Roman" w:cs="Times New Roman"/>
        </w:rPr>
        <w:t>For this purpose</w:t>
      </w:r>
      <w:r>
        <w:rPr>
          <w:rFonts w:ascii="Times New Roman" w:eastAsia="標楷體" w:hAnsi="Times New Roman" w:cs="Times New Roman" w:hint="eastAsia"/>
        </w:rPr>
        <w:t>, w</w:t>
      </w:r>
      <w:r w:rsidRPr="00FA5638">
        <w:rPr>
          <w:rFonts w:ascii="Times New Roman" w:eastAsia="標楷體" w:hAnsi="Times New Roman" w:cs="Times New Roman"/>
        </w:rPr>
        <w:t>e sincerely invite scholars and professionals from academia and practice to submit research papers on relevant topics in medical education to explore its future development. We look forward to receiving innovative, evidence-based, and impactful research papers that contribute to the path of resilience in medical education. Let us work together to cultivate future healthcare professionals with wisdom and strength.</w:t>
      </w:r>
    </w:p>
    <w:p w14:paraId="7AD177D4" w14:textId="77777777" w:rsidR="00FA5638" w:rsidRPr="00FA5638" w:rsidRDefault="00FA5638" w:rsidP="00FA5638">
      <w:pPr>
        <w:adjustRightInd w:val="0"/>
        <w:snapToGrid w:val="0"/>
        <w:rPr>
          <w:rFonts w:ascii="Times New Roman" w:eastAsia="標楷體" w:hAnsi="Times New Roman" w:cs="Times New Roman"/>
        </w:rPr>
      </w:pPr>
    </w:p>
    <w:p w14:paraId="50EF065D" w14:textId="77777777" w:rsidR="00FA5638" w:rsidRPr="00FA5638" w:rsidRDefault="00FA5638" w:rsidP="00FA5638">
      <w:pPr>
        <w:adjustRightInd w:val="0"/>
        <w:snapToGrid w:val="0"/>
        <w:rPr>
          <w:rFonts w:ascii="Times New Roman" w:eastAsia="標楷體" w:hAnsi="Times New Roman" w:cs="Times New Roman"/>
        </w:rPr>
      </w:pPr>
      <w:r w:rsidRPr="00FA5638">
        <w:rPr>
          <w:rFonts w:ascii="Times New Roman" w:eastAsia="標楷體" w:hAnsi="Times New Roman" w:cs="Times New Roman"/>
        </w:rPr>
        <w:t>Suggested Topics:</w:t>
      </w:r>
    </w:p>
    <w:p w14:paraId="7CD3EB7B" w14:textId="77777777" w:rsidR="00FA5638" w:rsidRPr="00FA5638" w:rsidRDefault="00FA5638" w:rsidP="00FA5638">
      <w:pPr>
        <w:adjustRightInd w:val="0"/>
        <w:snapToGrid w:val="0"/>
        <w:rPr>
          <w:rFonts w:ascii="Times New Roman" w:eastAsia="標楷體" w:hAnsi="Times New Roman" w:cs="Times New Roman"/>
        </w:rPr>
      </w:pPr>
    </w:p>
    <w:p w14:paraId="68FDDBBF" w14:textId="77777777" w:rsidR="00FA5638" w:rsidRPr="00FA5638" w:rsidRDefault="00FA5638" w:rsidP="00FA5638">
      <w:pPr>
        <w:pStyle w:val="a7"/>
        <w:numPr>
          <w:ilvl w:val="0"/>
          <w:numId w:val="4"/>
        </w:numPr>
        <w:adjustRightInd w:val="0"/>
        <w:snapToGrid w:val="0"/>
        <w:ind w:leftChars="0"/>
        <w:rPr>
          <w:rFonts w:ascii="Times New Roman" w:eastAsia="標楷體" w:hAnsi="Times New Roman" w:cs="Times New Roman"/>
        </w:rPr>
      </w:pPr>
      <w:r w:rsidRPr="00FA5638">
        <w:rPr>
          <w:rFonts w:ascii="Times New Roman" w:eastAsia="標楷體" w:hAnsi="Times New Roman" w:cs="Times New Roman"/>
        </w:rPr>
        <w:t>Cultivating Resilience in Medical Education: Theory and Practice</w:t>
      </w:r>
    </w:p>
    <w:p w14:paraId="6DE41735" w14:textId="77777777" w:rsidR="00FA5638" w:rsidRPr="00FA5638" w:rsidRDefault="00FA5638" w:rsidP="00FA5638">
      <w:pPr>
        <w:pStyle w:val="a7"/>
        <w:numPr>
          <w:ilvl w:val="0"/>
          <w:numId w:val="4"/>
        </w:numPr>
        <w:adjustRightInd w:val="0"/>
        <w:snapToGrid w:val="0"/>
        <w:ind w:leftChars="0"/>
        <w:rPr>
          <w:rFonts w:ascii="Times New Roman" w:eastAsia="標楷體" w:hAnsi="Times New Roman" w:cs="Times New Roman"/>
        </w:rPr>
      </w:pPr>
      <w:r w:rsidRPr="00FA5638">
        <w:rPr>
          <w:rFonts w:ascii="Times New Roman" w:eastAsia="標楷體" w:hAnsi="Times New Roman" w:cs="Times New Roman"/>
        </w:rPr>
        <w:t>The Impact of Technological Innovation on Resilience in Medical Education</w:t>
      </w:r>
    </w:p>
    <w:p w14:paraId="625B50E0" w14:textId="77777777" w:rsidR="00FA5638" w:rsidRPr="00FA5638" w:rsidRDefault="00FA5638" w:rsidP="00FA5638">
      <w:pPr>
        <w:pStyle w:val="a7"/>
        <w:numPr>
          <w:ilvl w:val="0"/>
          <w:numId w:val="4"/>
        </w:numPr>
        <w:adjustRightInd w:val="0"/>
        <w:snapToGrid w:val="0"/>
        <w:ind w:leftChars="0"/>
        <w:rPr>
          <w:rFonts w:ascii="Times New Roman" w:eastAsia="標楷體" w:hAnsi="Times New Roman" w:cs="Times New Roman"/>
        </w:rPr>
      </w:pPr>
      <w:r w:rsidRPr="00FA5638">
        <w:rPr>
          <w:rFonts w:ascii="Times New Roman" w:eastAsia="標楷體" w:hAnsi="Times New Roman" w:cs="Times New Roman"/>
        </w:rPr>
        <w:t>The Role of Interdisciplinary and Diversity in Medical Education</w:t>
      </w:r>
    </w:p>
    <w:p w14:paraId="2BF5DBD0" w14:textId="643A8EB2" w:rsidR="00CF71A6" w:rsidRDefault="00FA5638" w:rsidP="00FA5638">
      <w:pPr>
        <w:pStyle w:val="a7"/>
        <w:numPr>
          <w:ilvl w:val="0"/>
          <w:numId w:val="4"/>
        </w:numPr>
        <w:adjustRightInd w:val="0"/>
        <w:snapToGrid w:val="0"/>
        <w:ind w:leftChars="0"/>
        <w:rPr>
          <w:rFonts w:ascii="Times New Roman" w:eastAsia="標楷體" w:hAnsi="Times New Roman" w:cs="Times New Roman"/>
        </w:rPr>
      </w:pPr>
      <w:r w:rsidRPr="00FA5638">
        <w:rPr>
          <w:rFonts w:ascii="Times New Roman" w:eastAsia="標楷體" w:hAnsi="Times New Roman" w:cs="Times New Roman"/>
        </w:rPr>
        <w:t>Other Topics Related to Enhancing Resilience in Medical Education</w:t>
      </w:r>
    </w:p>
    <w:p w14:paraId="72A4250E" w14:textId="77777777" w:rsidR="00FA5638" w:rsidRDefault="00FA5638" w:rsidP="00FA5638">
      <w:pPr>
        <w:adjustRightInd w:val="0"/>
        <w:snapToGrid w:val="0"/>
        <w:rPr>
          <w:rFonts w:ascii="Times New Roman" w:eastAsia="標楷體" w:hAnsi="Times New Roman" w:cs="Times New Roman"/>
        </w:rPr>
      </w:pPr>
    </w:p>
    <w:p w14:paraId="5D1C6573" w14:textId="77777777" w:rsidR="00FA5638" w:rsidRDefault="00FA5638" w:rsidP="00FA5638">
      <w:pPr>
        <w:adjustRightInd w:val="0"/>
        <w:snapToGrid w:val="0"/>
        <w:rPr>
          <w:rFonts w:ascii="Times New Roman" w:eastAsia="標楷體" w:hAnsi="Times New Roman" w:cs="Times New Roman"/>
        </w:rPr>
      </w:pPr>
    </w:p>
    <w:p w14:paraId="43C2886D" w14:textId="29D121D9" w:rsidR="00FA5638" w:rsidRPr="00FA5638" w:rsidRDefault="00FA5638" w:rsidP="00FA5638">
      <w:pPr>
        <w:adjustRightInd w:val="0"/>
        <w:snapToGrid w:val="0"/>
        <w:rPr>
          <w:rFonts w:ascii="Times New Roman" w:eastAsia="標楷體" w:hAnsi="Times New Roman" w:cs="Times New Roman"/>
        </w:rPr>
      </w:pPr>
      <w:r w:rsidRPr="00FA5638">
        <w:rPr>
          <w:rFonts w:ascii="Times New Roman" w:eastAsia="標楷體" w:hAnsi="Times New Roman" w:cs="Times New Roman"/>
        </w:rPr>
        <w:t xml:space="preserve">Interested contributors are invited to submit an abstract of no more than </w:t>
      </w:r>
      <w:r w:rsidRPr="00FA5638">
        <w:rPr>
          <w:rFonts w:ascii="Times New Roman" w:eastAsia="標楷體" w:hAnsi="Times New Roman" w:cs="Times New Roman"/>
          <w:b/>
          <w:bCs/>
        </w:rPr>
        <w:t>600 Chinese characters</w:t>
      </w:r>
      <w:r w:rsidRPr="00FA5638">
        <w:rPr>
          <w:rFonts w:ascii="Times New Roman" w:eastAsia="標楷體" w:hAnsi="Times New Roman" w:cs="Times New Roman"/>
        </w:rPr>
        <w:t xml:space="preserve"> or </w:t>
      </w:r>
      <w:r w:rsidRPr="00FA5638">
        <w:rPr>
          <w:rFonts w:ascii="Times New Roman" w:eastAsia="標楷體" w:hAnsi="Times New Roman" w:cs="Times New Roman"/>
          <w:b/>
          <w:bCs/>
        </w:rPr>
        <w:t>300 English words</w:t>
      </w:r>
      <w:r w:rsidRPr="00FA5638">
        <w:rPr>
          <w:rFonts w:ascii="Times New Roman" w:eastAsia="標楷體" w:hAnsi="Times New Roman" w:cs="Times New Roman"/>
        </w:rPr>
        <w:t xml:space="preserve"> through the abstract submission system of the </w:t>
      </w:r>
      <w:r w:rsidRPr="00FA5638">
        <w:rPr>
          <w:rFonts w:ascii="Times New Roman" w:eastAsia="標楷體" w:hAnsi="Times New Roman" w:cs="Times New Roman"/>
          <w:b/>
          <w:bCs/>
        </w:rPr>
        <w:t>"</w:t>
      </w:r>
      <w:r w:rsidR="00CD5786" w:rsidRPr="00CD5786">
        <w:rPr>
          <w:rFonts w:ascii="Times New Roman" w:eastAsia="標楷體" w:hAnsi="Times New Roman" w:cs="Times New Roman"/>
          <w:b/>
          <w:bCs/>
        </w:rPr>
        <w:t>2025 International Conference on Medical Education</w:t>
      </w:r>
      <w:r w:rsidR="00CD5786">
        <w:rPr>
          <w:rFonts w:ascii="Times New Roman" w:eastAsia="標楷體" w:hAnsi="Times New Roman" w:cs="Times New Roman" w:hint="eastAsia"/>
          <w:b/>
          <w:bCs/>
        </w:rPr>
        <w:t xml:space="preserve"> </w:t>
      </w:r>
      <w:proofErr w:type="gramStart"/>
      <w:r w:rsidRPr="00FA5638">
        <w:rPr>
          <w:rFonts w:ascii="Times New Roman" w:eastAsia="標楷體" w:hAnsi="Times New Roman" w:cs="Times New Roman"/>
          <w:b/>
          <w:bCs/>
        </w:rPr>
        <w:t>–</w:t>
      </w:r>
      <w:proofErr w:type="gramEnd"/>
      <w:r w:rsidRPr="00FA5638">
        <w:rPr>
          <w:rFonts w:ascii="Times New Roman" w:eastAsia="標楷體" w:hAnsi="Times New Roman" w:cs="Times New Roman"/>
          <w:b/>
          <w:bCs/>
        </w:rPr>
        <w:t xml:space="preserve"> </w:t>
      </w:r>
      <w:r w:rsidR="00CD5786" w:rsidRPr="00CD5786">
        <w:rPr>
          <w:rFonts w:ascii="Times New Roman" w:eastAsia="標楷體" w:hAnsi="Times New Roman" w:cs="Times New Roman" w:hint="eastAsia"/>
          <w:b/>
          <w:bCs/>
        </w:rPr>
        <w:t>Resilience in Medical Education</w:t>
      </w:r>
      <w:r w:rsidR="00CD5786" w:rsidRPr="00CD5786">
        <w:rPr>
          <w:rFonts w:ascii="Times New Roman" w:eastAsia="標楷體" w:hAnsi="Times New Roman" w:cs="Times New Roman" w:hint="eastAsia"/>
          <w:b/>
          <w:bCs/>
        </w:rPr>
        <w:t>：</w:t>
      </w:r>
      <w:r w:rsidR="00CD5786" w:rsidRPr="00CD5786">
        <w:rPr>
          <w:rFonts w:ascii="Times New Roman" w:eastAsia="標楷體" w:hAnsi="Times New Roman" w:cs="Times New Roman" w:hint="eastAsia"/>
          <w:b/>
          <w:bCs/>
        </w:rPr>
        <w:t>Challenge, Change and Chance</w:t>
      </w:r>
      <w:r w:rsidRPr="00FA5638">
        <w:rPr>
          <w:rFonts w:ascii="Times New Roman" w:eastAsia="標楷體" w:hAnsi="Times New Roman" w:cs="Times New Roman"/>
          <w:b/>
          <w:bCs/>
        </w:rPr>
        <w:t>."</w:t>
      </w:r>
    </w:p>
    <w:p w14:paraId="0BF29787" w14:textId="77777777" w:rsidR="00CD5786" w:rsidRDefault="00CD5786" w:rsidP="00FA5638">
      <w:pPr>
        <w:adjustRightInd w:val="0"/>
        <w:snapToGrid w:val="0"/>
        <w:rPr>
          <w:rFonts w:ascii="Times New Roman" w:eastAsia="標楷體" w:hAnsi="Times New Roman" w:cs="Times New Roman"/>
          <w:b/>
          <w:bCs/>
        </w:rPr>
      </w:pPr>
    </w:p>
    <w:p w14:paraId="18F8866E" w14:textId="6F3C0CC4" w:rsidR="00FA5638" w:rsidRPr="00FA5638" w:rsidRDefault="00FA5638" w:rsidP="00FA5638">
      <w:pPr>
        <w:adjustRightInd w:val="0"/>
        <w:snapToGrid w:val="0"/>
        <w:rPr>
          <w:rFonts w:ascii="Times New Roman" w:eastAsia="標楷體" w:hAnsi="Times New Roman" w:cs="Times New Roman"/>
        </w:rPr>
      </w:pPr>
      <w:r w:rsidRPr="00FA5638">
        <w:rPr>
          <w:rFonts w:ascii="Times New Roman" w:eastAsia="標楷體" w:hAnsi="Times New Roman" w:cs="Times New Roman"/>
          <w:b/>
          <w:bCs/>
        </w:rPr>
        <w:t>Submission Deadline:</w:t>
      </w:r>
      <w:r w:rsidRPr="00FA5638">
        <w:rPr>
          <w:rFonts w:ascii="Times New Roman" w:eastAsia="標楷體" w:hAnsi="Times New Roman" w:cs="Times New Roman"/>
        </w:rPr>
        <w:t xml:space="preserve"> </w:t>
      </w:r>
      <w:r w:rsidRPr="00FA5638">
        <w:rPr>
          <w:rFonts w:ascii="Times New Roman" w:eastAsia="標楷體" w:hAnsi="Times New Roman" w:cs="Times New Roman"/>
          <w:i/>
          <w:iCs/>
        </w:rPr>
        <w:t xml:space="preserve">May 16, 2025 (Friday) </w:t>
      </w:r>
      <w:r w:rsidRPr="00E0042B">
        <w:rPr>
          <w:rFonts w:ascii="Times New Roman" w:eastAsia="標楷體" w:hAnsi="Times New Roman" w:cs="Times New Roman"/>
          <w:i/>
          <w:iCs/>
          <w:color w:val="000000" w:themeColor="text1"/>
        </w:rPr>
        <w:t>24:00</w:t>
      </w:r>
      <w:r w:rsidRPr="00E0042B">
        <w:rPr>
          <w:rFonts w:ascii="Times New Roman" w:eastAsia="標楷體" w:hAnsi="Times New Roman" w:cs="Times New Roman"/>
          <w:color w:val="000000" w:themeColor="text1"/>
        </w:rPr>
        <w:t xml:space="preserve"> </w:t>
      </w:r>
      <w:r w:rsidRPr="00FA5638">
        <w:rPr>
          <w:rFonts w:ascii="Times New Roman" w:eastAsia="標楷體" w:hAnsi="Times New Roman" w:cs="Times New Roman"/>
          <w:color w:val="FF0000"/>
        </w:rPr>
        <w:t>–</w:t>
      </w:r>
      <w:r w:rsidRPr="00FA5638">
        <w:rPr>
          <w:rFonts w:ascii="Times New Roman" w:eastAsia="標楷體" w:hAnsi="Times New Roman" w:cs="Times New Roman"/>
        </w:rPr>
        <w:t xml:space="preserve"> Abstract submission and copyright agreement required.</w:t>
      </w:r>
      <w:r w:rsidRPr="00FA5638">
        <w:rPr>
          <w:rFonts w:ascii="Times New Roman" w:eastAsia="標楷體" w:hAnsi="Times New Roman" w:cs="Times New Roman"/>
        </w:rPr>
        <w:br/>
      </w:r>
      <w:r w:rsidRPr="00FA5638">
        <w:rPr>
          <w:rFonts w:ascii="Times New Roman" w:eastAsia="標楷體" w:hAnsi="Times New Roman" w:cs="Times New Roman"/>
          <w:b/>
          <w:bCs/>
        </w:rPr>
        <w:t>Notification of Acceptance:</w:t>
      </w:r>
      <w:r w:rsidRPr="00FA5638">
        <w:rPr>
          <w:rFonts w:ascii="Times New Roman" w:eastAsia="標楷體" w:hAnsi="Times New Roman" w:cs="Times New Roman"/>
        </w:rPr>
        <w:t xml:space="preserve"> </w:t>
      </w:r>
      <w:r w:rsidRPr="00FA5638">
        <w:rPr>
          <w:rFonts w:ascii="Times New Roman" w:eastAsia="標楷體" w:hAnsi="Times New Roman" w:cs="Times New Roman"/>
          <w:i/>
          <w:iCs/>
        </w:rPr>
        <w:t>By May 30, 202</w:t>
      </w:r>
      <w:r w:rsidR="00CD5786">
        <w:rPr>
          <w:rFonts w:ascii="Times New Roman" w:eastAsia="標楷體" w:hAnsi="Times New Roman" w:cs="Times New Roman" w:hint="eastAsia"/>
          <w:i/>
          <w:iCs/>
        </w:rPr>
        <w:t>5</w:t>
      </w:r>
      <w:r w:rsidRPr="00FA5638">
        <w:rPr>
          <w:rFonts w:ascii="Times New Roman" w:eastAsia="標楷體" w:hAnsi="Times New Roman" w:cs="Times New Roman"/>
          <w:i/>
          <w:iCs/>
        </w:rPr>
        <w:t xml:space="preserve"> (Friday) </w:t>
      </w:r>
      <w:r w:rsidR="00CD5786">
        <w:rPr>
          <w:rFonts w:ascii="Times New Roman" w:eastAsia="標楷體" w:hAnsi="Times New Roman" w:cs="Times New Roman" w:hint="eastAsia"/>
          <w:i/>
          <w:iCs/>
        </w:rPr>
        <w:t>5</w:t>
      </w:r>
      <w:r w:rsidRPr="00FA5638">
        <w:rPr>
          <w:rFonts w:ascii="Times New Roman" w:eastAsia="標楷體" w:hAnsi="Times New Roman" w:cs="Times New Roman"/>
          <w:i/>
          <w:iCs/>
        </w:rPr>
        <w:t>:00</w:t>
      </w:r>
      <w:r w:rsidR="00CD5786">
        <w:rPr>
          <w:rFonts w:ascii="Times New Roman" w:eastAsia="標楷體" w:hAnsi="Times New Roman" w:cs="Times New Roman" w:hint="eastAsia"/>
          <w:i/>
          <w:iCs/>
        </w:rPr>
        <w:t xml:space="preserve"> PM</w:t>
      </w:r>
      <w:r w:rsidRPr="00FA5638">
        <w:rPr>
          <w:rFonts w:ascii="Times New Roman" w:eastAsia="標楷體" w:hAnsi="Times New Roman" w:cs="Times New Roman"/>
        </w:rPr>
        <w:br/>
      </w:r>
      <w:r w:rsidRPr="00FA5638">
        <w:rPr>
          <w:rFonts w:ascii="Times New Roman" w:eastAsia="標楷體" w:hAnsi="Times New Roman" w:cs="Times New Roman"/>
          <w:b/>
          <w:bCs/>
        </w:rPr>
        <w:t>Poster Presentation:</w:t>
      </w:r>
      <w:r w:rsidRPr="00FA5638">
        <w:rPr>
          <w:rFonts w:ascii="Times New Roman" w:eastAsia="標楷體" w:hAnsi="Times New Roman" w:cs="Times New Roman"/>
        </w:rPr>
        <w:t xml:space="preserve"> Accepted abstracts should be presented as posters at the conference on </w:t>
      </w:r>
      <w:r w:rsidRPr="00FA5638">
        <w:rPr>
          <w:rFonts w:ascii="Times New Roman" w:eastAsia="標楷體" w:hAnsi="Times New Roman" w:cs="Times New Roman"/>
          <w:i/>
          <w:iCs/>
        </w:rPr>
        <w:t>June 13, 2025 (Friday), from 8:30 to 11:00 AM</w:t>
      </w:r>
      <w:r w:rsidRPr="00FA5638">
        <w:rPr>
          <w:rFonts w:ascii="Times New Roman" w:eastAsia="標楷體" w:hAnsi="Times New Roman" w:cs="Times New Roman"/>
        </w:rPr>
        <w:t xml:space="preserve"> at the designated venue.</w:t>
      </w:r>
    </w:p>
    <w:p w14:paraId="124B7A3C" w14:textId="77777777" w:rsidR="00FA5638" w:rsidRDefault="00FA5638" w:rsidP="00FA5638">
      <w:pPr>
        <w:adjustRightInd w:val="0"/>
        <w:snapToGrid w:val="0"/>
        <w:rPr>
          <w:rFonts w:ascii="Times New Roman" w:eastAsia="標楷體" w:hAnsi="Times New Roman" w:cs="Times New Roman"/>
          <w:b/>
          <w:bCs/>
        </w:rPr>
      </w:pPr>
    </w:p>
    <w:p w14:paraId="482E739C" w14:textId="77777777" w:rsidR="00FA5638" w:rsidRDefault="00FA5638" w:rsidP="00FA5638">
      <w:pPr>
        <w:adjustRightInd w:val="0"/>
        <w:snapToGrid w:val="0"/>
        <w:rPr>
          <w:rFonts w:ascii="Times New Roman" w:eastAsia="標楷體" w:hAnsi="Times New Roman" w:cs="Times New Roman"/>
          <w:b/>
          <w:bCs/>
        </w:rPr>
      </w:pPr>
    </w:p>
    <w:p w14:paraId="1A22A8D6" w14:textId="77777777" w:rsidR="00FA5638" w:rsidRDefault="00FA5638" w:rsidP="00FA5638">
      <w:pPr>
        <w:adjustRightInd w:val="0"/>
        <w:snapToGrid w:val="0"/>
        <w:rPr>
          <w:rFonts w:ascii="Times New Roman" w:eastAsia="標楷體" w:hAnsi="Times New Roman" w:cs="Times New Roman"/>
          <w:b/>
          <w:bCs/>
        </w:rPr>
      </w:pPr>
    </w:p>
    <w:p w14:paraId="151F14A3" w14:textId="77777777" w:rsidR="00FA5638" w:rsidRDefault="00FA5638" w:rsidP="00FA5638">
      <w:pPr>
        <w:adjustRightInd w:val="0"/>
        <w:snapToGrid w:val="0"/>
        <w:rPr>
          <w:rFonts w:ascii="Times New Roman" w:eastAsia="標楷體" w:hAnsi="Times New Roman" w:cs="Times New Roman"/>
          <w:b/>
          <w:bCs/>
        </w:rPr>
      </w:pPr>
    </w:p>
    <w:p w14:paraId="1149F2B8" w14:textId="3EB3DC81" w:rsidR="00FA5638" w:rsidRPr="00FA5638" w:rsidRDefault="00FA5638" w:rsidP="00FA5638">
      <w:pPr>
        <w:adjustRightInd w:val="0"/>
        <w:snapToGrid w:val="0"/>
        <w:rPr>
          <w:rFonts w:ascii="Times New Roman" w:eastAsia="標楷體" w:hAnsi="Times New Roman" w:cs="Times New Roman"/>
          <w:b/>
          <w:bCs/>
        </w:rPr>
      </w:pPr>
      <w:r w:rsidRPr="00FA5638">
        <w:rPr>
          <w:rFonts w:ascii="Times New Roman" w:eastAsia="標楷體" w:hAnsi="Times New Roman" w:cs="Times New Roman"/>
          <w:b/>
          <w:bCs/>
        </w:rPr>
        <w:t>Keywords:</w:t>
      </w:r>
    </w:p>
    <w:p w14:paraId="5B98EFB6" w14:textId="1DF625D9" w:rsidR="00FA5638" w:rsidRPr="00FA5638" w:rsidRDefault="00FA5638" w:rsidP="00FA5638">
      <w:pPr>
        <w:adjustRightInd w:val="0"/>
        <w:snapToGrid w:val="0"/>
        <w:rPr>
          <w:rFonts w:ascii="Times New Roman" w:eastAsia="標楷體" w:hAnsi="Times New Roman" w:cs="Times New Roman"/>
        </w:rPr>
      </w:pPr>
      <w:r w:rsidRPr="00FA5638">
        <w:rPr>
          <w:rFonts w:ascii="Times New Roman" w:eastAsia="標楷體" w:hAnsi="Times New Roman" w:cs="Times New Roman"/>
        </w:rPr>
        <w:t>Resilience in Medical Education, Technological Innovation, Diversity and Inclusion, Global Health Crisis</w:t>
      </w:r>
      <w:r>
        <w:rPr>
          <w:rFonts w:ascii="Times New Roman" w:eastAsia="標楷體" w:hAnsi="Times New Roman" w:cs="Times New Roman" w:hint="eastAsia"/>
        </w:rPr>
        <w:t xml:space="preserve"> </w:t>
      </w:r>
      <w:r w:rsidRPr="00FA5638">
        <w:rPr>
          <w:rFonts w:ascii="Times New Roman" w:eastAsia="標楷體" w:hAnsi="Times New Roman" w:cs="Times New Roman"/>
        </w:rPr>
        <w:t>(3-6 keywords)</w:t>
      </w:r>
    </w:p>
    <w:sectPr w:rsidR="00FA5638" w:rsidRPr="00FA5638" w:rsidSect="002362D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A86B" w14:textId="77777777" w:rsidR="00B62C52" w:rsidRDefault="00B62C52" w:rsidP="00525BAB">
      <w:r>
        <w:separator/>
      </w:r>
    </w:p>
  </w:endnote>
  <w:endnote w:type="continuationSeparator" w:id="0">
    <w:p w14:paraId="2DAD4889" w14:textId="77777777" w:rsidR="00B62C52" w:rsidRDefault="00B62C52" w:rsidP="00525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F54F" w14:textId="77777777" w:rsidR="00B62C52" w:rsidRDefault="00B62C52" w:rsidP="00525BAB">
      <w:r>
        <w:separator/>
      </w:r>
    </w:p>
  </w:footnote>
  <w:footnote w:type="continuationSeparator" w:id="0">
    <w:p w14:paraId="25CBDB2E" w14:textId="77777777" w:rsidR="00B62C52" w:rsidRDefault="00B62C52" w:rsidP="00525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E0DC9"/>
    <w:multiLevelType w:val="hybridMultilevel"/>
    <w:tmpl w:val="1B749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627B8D"/>
    <w:multiLevelType w:val="hybridMultilevel"/>
    <w:tmpl w:val="6E74EDF4"/>
    <w:lvl w:ilvl="0" w:tplc="ECECB6A4">
      <w:start w:val="1"/>
      <w:numFmt w:val="taiwaneseCountingThousand"/>
      <w:lvlText w:val="(%1)"/>
      <w:lvlJc w:val="left"/>
      <w:pPr>
        <w:ind w:left="960" w:hanging="480"/>
      </w:pPr>
      <w:rPr>
        <w:rFonts w:hint="default"/>
      </w:r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 w15:restartNumberingAfterBreak="0">
    <w:nsid w:val="6D43674A"/>
    <w:multiLevelType w:val="hybridMultilevel"/>
    <w:tmpl w:val="AD4A7078"/>
    <w:lvl w:ilvl="0" w:tplc="0409000F">
      <w:start w:val="1"/>
      <w:numFmt w:val="decimal"/>
      <w:lvlText w:val="%1."/>
      <w:lvlJc w:val="left"/>
      <w:pPr>
        <w:ind w:left="960" w:hanging="480"/>
      </w:pPr>
      <w:rPr>
        <w:rFonts w:hint="default"/>
      </w:r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745B0A28"/>
    <w:multiLevelType w:val="hybridMultilevel"/>
    <w:tmpl w:val="833C2602"/>
    <w:lvl w:ilvl="0" w:tplc="0409000F">
      <w:start w:val="1"/>
      <w:numFmt w:val="decimal"/>
      <w:lvlText w:val="%1."/>
      <w:lvlJc w:val="left"/>
      <w:pPr>
        <w:ind w:left="960" w:hanging="480"/>
      </w:pPr>
      <w:rPr>
        <w:rFonts w:hint="default"/>
      </w:rPr>
    </w:lvl>
    <w:lvl w:ilvl="1" w:tplc="FFFFFFFF">
      <w:start w:val="1"/>
      <w:numFmt w:val="ideographTraditional"/>
      <w:lvlText w:val="%2、"/>
      <w:lvlJc w:val="left"/>
      <w:pPr>
        <w:ind w:left="1440" w:hanging="480"/>
      </w:pPr>
    </w:lvl>
    <w:lvl w:ilvl="2" w:tplc="FFFFFFFF">
      <w:start w:val="1"/>
      <w:numFmt w:val="lowerRoman"/>
      <w:lvlText w:val="%3."/>
      <w:lvlJc w:val="right"/>
      <w:pPr>
        <w:ind w:left="1920" w:hanging="480"/>
      </w:pPr>
    </w:lvl>
    <w:lvl w:ilvl="3" w:tplc="FFFFFFFF">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13"/>
    <w:rsid w:val="000B6657"/>
    <w:rsid w:val="00223566"/>
    <w:rsid w:val="002B0E64"/>
    <w:rsid w:val="002E19B9"/>
    <w:rsid w:val="00325030"/>
    <w:rsid w:val="00413E54"/>
    <w:rsid w:val="004523FC"/>
    <w:rsid w:val="0050277A"/>
    <w:rsid w:val="00525BAB"/>
    <w:rsid w:val="0059207E"/>
    <w:rsid w:val="00625107"/>
    <w:rsid w:val="006732F4"/>
    <w:rsid w:val="0067561B"/>
    <w:rsid w:val="00680654"/>
    <w:rsid w:val="006B6B8E"/>
    <w:rsid w:val="006C1637"/>
    <w:rsid w:val="008402EA"/>
    <w:rsid w:val="00941B13"/>
    <w:rsid w:val="009646D7"/>
    <w:rsid w:val="009A7C96"/>
    <w:rsid w:val="00A34575"/>
    <w:rsid w:val="00B45A87"/>
    <w:rsid w:val="00B62C52"/>
    <w:rsid w:val="00B664BB"/>
    <w:rsid w:val="00C350CB"/>
    <w:rsid w:val="00CD5786"/>
    <w:rsid w:val="00CF71A6"/>
    <w:rsid w:val="00D52AA3"/>
    <w:rsid w:val="00DA78C0"/>
    <w:rsid w:val="00E0042B"/>
    <w:rsid w:val="00FA56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98EC6"/>
  <w15:chartTrackingRefBased/>
  <w15:docId w15:val="{35648A19-A3D7-428D-B5D0-CC2FAA3B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B1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dt4ke">
    <w:name w:val="cdt4ke"/>
    <w:basedOn w:val="a"/>
    <w:rsid w:val="00941B13"/>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525BAB"/>
    <w:pPr>
      <w:tabs>
        <w:tab w:val="center" w:pos="4153"/>
        <w:tab w:val="right" w:pos="8306"/>
      </w:tabs>
      <w:snapToGrid w:val="0"/>
    </w:pPr>
    <w:rPr>
      <w:sz w:val="20"/>
      <w:szCs w:val="20"/>
    </w:rPr>
  </w:style>
  <w:style w:type="character" w:customStyle="1" w:styleId="a4">
    <w:name w:val="頁首 字元"/>
    <w:basedOn w:val="a0"/>
    <w:link w:val="a3"/>
    <w:uiPriority w:val="99"/>
    <w:rsid w:val="00525BAB"/>
    <w:rPr>
      <w:sz w:val="20"/>
      <w:szCs w:val="20"/>
    </w:rPr>
  </w:style>
  <w:style w:type="paragraph" w:styleId="a5">
    <w:name w:val="footer"/>
    <w:basedOn w:val="a"/>
    <w:link w:val="a6"/>
    <w:uiPriority w:val="99"/>
    <w:unhideWhenUsed/>
    <w:rsid w:val="00525BAB"/>
    <w:pPr>
      <w:tabs>
        <w:tab w:val="center" w:pos="4153"/>
        <w:tab w:val="right" w:pos="8306"/>
      </w:tabs>
      <w:snapToGrid w:val="0"/>
    </w:pPr>
    <w:rPr>
      <w:sz w:val="20"/>
      <w:szCs w:val="20"/>
    </w:rPr>
  </w:style>
  <w:style w:type="character" w:customStyle="1" w:styleId="a6">
    <w:name w:val="頁尾 字元"/>
    <w:basedOn w:val="a0"/>
    <w:link w:val="a5"/>
    <w:uiPriority w:val="99"/>
    <w:rsid w:val="00525BAB"/>
    <w:rPr>
      <w:sz w:val="20"/>
      <w:szCs w:val="20"/>
    </w:rPr>
  </w:style>
  <w:style w:type="paragraph" w:styleId="a7">
    <w:name w:val="List Paragraph"/>
    <w:basedOn w:val="a"/>
    <w:uiPriority w:val="34"/>
    <w:qFormat/>
    <w:rsid w:val="00FA563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9704">
      <w:bodyDiv w:val="1"/>
      <w:marLeft w:val="0"/>
      <w:marRight w:val="0"/>
      <w:marTop w:val="0"/>
      <w:marBottom w:val="0"/>
      <w:divBdr>
        <w:top w:val="none" w:sz="0" w:space="0" w:color="auto"/>
        <w:left w:val="none" w:sz="0" w:space="0" w:color="auto"/>
        <w:bottom w:val="none" w:sz="0" w:space="0" w:color="auto"/>
        <w:right w:val="none" w:sz="0" w:space="0" w:color="auto"/>
      </w:divBdr>
    </w:div>
    <w:div w:id="116458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user</cp:lastModifiedBy>
  <cp:revision>3</cp:revision>
  <cp:lastPrinted>2025-03-20T08:26:00Z</cp:lastPrinted>
  <dcterms:created xsi:type="dcterms:W3CDTF">2025-03-04T08:46:00Z</dcterms:created>
  <dcterms:modified xsi:type="dcterms:W3CDTF">2025-03-20T08:26:00Z</dcterms:modified>
</cp:coreProperties>
</file>